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1F" w:rsidRDefault="00A1549C" w:rsidP="0065321F">
      <w:pPr>
        <w:spacing w:line="240" w:lineRule="auto"/>
        <w:ind w:left="1440" w:hanging="1440"/>
        <w:jc w:val="center"/>
      </w:pPr>
      <w:r>
        <w:rPr>
          <w:rFonts w:ascii="Cambria" w:hAnsi="Cambria"/>
          <w:b/>
          <w:sz w:val="32"/>
          <w:szCs w:val="32"/>
        </w:rPr>
        <w:t>Glemsford Parish Counci</w:t>
      </w:r>
      <w:r w:rsidR="0065321F">
        <w:rPr>
          <w:rFonts w:ascii="Cambria" w:hAnsi="Cambria"/>
          <w:b/>
          <w:sz w:val="32"/>
          <w:szCs w:val="32"/>
        </w:rPr>
        <w:t>l</w:t>
      </w:r>
    </w:p>
    <w:p w:rsidR="00AA1149" w:rsidRPr="0040698C" w:rsidRDefault="00A1549C" w:rsidP="0065321F">
      <w:pPr>
        <w:spacing w:after="0" w:line="240" w:lineRule="auto"/>
        <w:ind w:left="1440" w:hanging="1440"/>
        <w:jc w:val="center"/>
        <w:rPr>
          <w:rFonts w:ascii="Cambria" w:hAnsi="Cambria"/>
          <w:b/>
        </w:rPr>
      </w:pPr>
      <w:r>
        <w:rPr>
          <w:rFonts w:ascii="Cambria" w:hAnsi="Cambria"/>
          <w:b/>
        </w:rPr>
        <w:t>Notice of meeting to b</w:t>
      </w:r>
      <w:r w:rsidR="003450FE">
        <w:rPr>
          <w:rFonts w:ascii="Cambria" w:hAnsi="Cambria"/>
          <w:b/>
        </w:rPr>
        <w:t>e held at Glemsford Village Hall on</w:t>
      </w:r>
      <w:r w:rsidR="0035070E">
        <w:rPr>
          <w:rFonts w:ascii="Cambria" w:hAnsi="Cambria"/>
          <w:b/>
        </w:rPr>
        <w:t xml:space="preserve"> </w:t>
      </w:r>
    </w:p>
    <w:p w:rsidR="00CC1C12" w:rsidRPr="00CC1C12" w:rsidRDefault="0065321F" w:rsidP="00CC1C12">
      <w:pPr>
        <w:tabs>
          <w:tab w:val="left" w:pos="225"/>
          <w:tab w:val="center" w:pos="4513"/>
        </w:tabs>
        <w:spacing w:after="0"/>
        <w:ind w:hanging="1440"/>
        <w:jc w:val="center"/>
        <w:rPr>
          <w:rFonts w:asciiTheme="majorHAnsi" w:hAnsiTheme="majorHAnsi"/>
          <w:b/>
        </w:rPr>
      </w:pPr>
      <w:r>
        <w:rPr>
          <w:rFonts w:ascii="Cambria" w:hAnsi="Cambria"/>
          <w:b/>
        </w:rPr>
        <w:t xml:space="preserve">                </w:t>
      </w:r>
      <w:r w:rsidR="00DF28AF">
        <w:rPr>
          <w:rFonts w:ascii="Cambria" w:hAnsi="Cambria"/>
          <w:b/>
        </w:rPr>
        <w:t xml:space="preserve">           </w:t>
      </w:r>
      <w:r>
        <w:rPr>
          <w:rFonts w:ascii="Cambria" w:hAnsi="Cambria"/>
          <w:b/>
        </w:rPr>
        <w:t xml:space="preserve">  </w:t>
      </w:r>
      <w:r w:rsidR="00162EFA">
        <w:rPr>
          <w:rFonts w:ascii="Cambria" w:hAnsi="Cambria"/>
          <w:b/>
        </w:rPr>
        <w:t xml:space="preserve">Tues </w:t>
      </w:r>
      <w:r w:rsidR="00DF28AF">
        <w:rPr>
          <w:rFonts w:ascii="Cambria" w:hAnsi="Cambria"/>
          <w:b/>
        </w:rPr>
        <w:t>12</w:t>
      </w:r>
      <w:r w:rsidR="00DF28AF" w:rsidRPr="00DF28AF">
        <w:rPr>
          <w:rFonts w:ascii="Cambria" w:hAnsi="Cambria"/>
          <w:b/>
          <w:vertAlign w:val="superscript"/>
        </w:rPr>
        <w:t>th</w:t>
      </w:r>
      <w:r w:rsidR="00DF28AF">
        <w:rPr>
          <w:rFonts w:ascii="Cambria" w:hAnsi="Cambria"/>
          <w:b/>
        </w:rPr>
        <w:t xml:space="preserve"> April 2022 following the Annual Parish Meeting</w:t>
      </w:r>
    </w:p>
    <w:p w:rsidR="00CC1C12" w:rsidRDefault="00CC1C12" w:rsidP="00C24CCA">
      <w:pPr>
        <w:tabs>
          <w:tab w:val="left" w:pos="225"/>
          <w:tab w:val="center" w:pos="4513"/>
        </w:tabs>
        <w:spacing w:after="0"/>
      </w:pPr>
    </w:p>
    <w:p w:rsidR="00CC1C12" w:rsidRDefault="00CC1C12" w:rsidP="00032D65">
      <w:pPr>
        <w:tabs>
          <w:tab w:val="left" w:pos="225"/>
          <w:tab w:val="center" w:pos="4513"/>
        </w:tabs>
        <w:spacing w:after="0"/>
        <w:jc w:val="center"/>
      </w:pPr>
    </w:p>
    <w:p w:rsidR="00AC65CF" w:rsidRDefault="00032D65" w:rsidP="00CC1C12">
      <w:pPr>
        <w:tabs>
          <w:tab w:val="left" w:pos="225"/>
          <w:tab w:val="center" w:pos="4513"/>
        </w:tabs>
        <w:spacing w:after="0"/>
        <w:ind w:hanging="1440"/>
        <w:jc w:val="center"/>
        <w:rPr>
          <w:rFonts w:ascii="Cambria" w:hAnsi="Cambria"/>
        </w:rPr>
      </w:pPr>
      <w:r>
        <w:t xml:space="preserve">                    </w:t>
      </w:r>
      <w:r w:rsidR="00CC1C12">
        <w:tab/>
      </w:r>
      <w:r w:rsidR="00A1549C">
        <w:rPr>
          <w:rFonts w:ascii="Cambria" w:hAnsi="Cambria"/>
        </w:rPr>
        <w:t>All members of the council are hereby summonsed to attend the meeting for the purpose of considering and resolving upon the business to be transacted as set out hereunder</w:t>
      </w:r>
    </w:p>
    <w:p w:rsidR="00670B0B" w:rsidRPr="00CC1C12" w:rsidRDefault="00670B0B" w:rsidP="00CC1C12">
      <w:pPr>
        <w:tabs>
          <w:tab w:val="left" w:pos="225"/>
          <w:tab w:val="center" w:pos="4513"/>
        </w:tabs>
        <w:spacing w:after="0"/>
        <w:ind w:hanging="1440"/>
        <w:jc w:val="center"/>
      </w:pPr>
    </w:p>
    <w:p w:rsidR="00EC2615" w:rsidRPr="000159F9" w:rsidRDefault="00A1549C" w:rsidP="00AC65CF">
      <w:pPr>
        <w:jc w:val="center"/>
        <w:rPr>
          <w:rFonts w:ascii="Cambria" w:hAnsi="Cambria"/>
          <w:b/>
          <w:sz w:val="28"/>
          <w:szCs w:val="28"/>
        </w:rPr>
      </w:pPr>
      <w:r>
        <w:rPr>
          <w:rFonts w:ascii="Cambria" w:hAnsi="Cambria"/>
          <w:b/>
          <w:sz w:val="28"/>
          <w:szCs w:val="28"/>
        </w:rPr>
        <w:t>AGENDA</w:t>
      </w:r>
    </w:p>
    <w:p w:rsidR="00AA1149" w:rsidRDefault="00A1549C">
      <w:pPr>
        <w:spacing w:after="0"/>
      </w:pPr>
      <w:r>
        <w:rPr>
          <w:rFonts w:ascii="Cambria" w:hAnsi="Cambria"/>
          <w:b/>
        </w:rPr>
        <w:t>01.</w:t>
      </w:r>
      <w:r w:rsidR="00CD00AE">
        <w:rPr>
          <w:rFonts w:ascii="Cambria" w:hAnsi="Cambria"/>
          <w:b/>
        </w:rPr>
        <w:t>04</w:t>
      </w:r>
      <w:r w:rsidR="0011689F">
        <w:rPr>
          <w:rFonts w:ascii="Cambria" w:hAnsi="Cambria"/>
          <w:b/>
        </w:rPr>
        <w:t xml:space="preserve"> </w:t>
      </w:r>
      <w:r w:rsidR="00466A68">
        <w:rPr>
          <w:rFonts w:ascii="Cambria" w:hAnsi="Cambria"/>
        </w:rPr>
        <w:t>Parish</w:t>
      </w:r>
      <w:r>
        <w:rPr>
          <w:rFonts w:ascii="Cambria" w:hAnsi="Cambria"/>
        </w:rPr>
        <w:t xml:space="preserve"> announcements</w:t>
      </w:r>
    </w:p>
    <w:p w:rsidR="00AA1149" w:rsidRDefault="00CD00AE">
      <w:pPr>
        <w:spacing w:after="0"/>
      </w:pPr>
      <w:r>
        <w:rPr>
          <w:rFonts w:ascii="Cambria" w:hAnsi="Cambria"/>
          <w:b/>
        </w:rPr>
        <w:t>02.04</w:t>
      </w:r>
      <w:r w:rsidR="00A1549C">
        <w:rPr>
          <w:rFonts w:ascii="Cambria" w:hAnsi="Cambria"/>
          <w:b/>
        </w:rPr>
        <w:t xml:space="preserve"> </w:t>
      </w:r>
      <w:r w:rsidR="008F69A9">
        <w:rPr>
          <w:rFonts w:ascii="Cambria" w:hAnsi="Cambria"/>
          <w:b/>
        </w:rPr>
        <w:t xml:space="preserve"> </w:t>
      </w:r>
      <w:r w:rsidR="00A1549C">
        <w:rPr>
          <w:rFonts w:ascii="Cambria" w:hAnsi="Cambria"/>
        </w:rPr>
        <w:t>Apologies for absence</w:t>
      </w:r>
    </w:p>
    <w:p w:rsidR="00AA1149" w:rsidRDefault="00A1549C">
      <w:pPr>
        <w:spacing w:after="0"/>
      </w:pPr>
      <w:r>
        <w:rPr>
          <w:rFonts w:ascii="Cambria" w:hAnsi="Cambria"/>
          <w:b/>
        </w:rPr>
        <w:t>03.</w:t>
      </w:r>
      <w:r w:rsidR="00CD00AE">
        <w:rPr>
          <w:rFonts w:ascii="Cambria" w:hAnsi="Cambria"/>
          <w:b/>
        </w:rPr>
        <w:t>04</w:t>
      </w:r>
      <w:r w:rsidR="005175AF">
        <w:rPr>
          <w:rFonts w:ascii="Cambria" w:hAnsi="Cambria"/>
          <w:b/>
        </w:rPr>
        <w:t xml:space="preserve">  </w:t>
      </w:r>
      <w:r>
        <w:rPr>
          <w:rFonts w:ascii="Cambria" w:hAnsi="Cambria"/>
        </w:rPr>
        <w:t>Declarations of interest/dispensation requests</w:t>
      </w:r>
    </w:p>
    <w:p w:rsidR="00AA1149" w:rsidRDefault="00CD00AE">
      <w:pPr>
        <w:spacing w:after="0"/>
      </w:pPr>
      <w:r>
        <w:rPr>
          <w:rFonts w:ascii="Cambria" w:hAnsi="Cambria"/>
          <w:b/>
        </w:rPr>
        <w:t>04.04</w:t>
      </w:r>
      <w:r w:rsidR="0011689F">
        <w:rPr>
          <w:rFonts w:ascii="Cambria" w:hAnsi="Cambria"/>
          <w:b/>
        </w:rPr>
        <w:t xml:space="preserve">  </w:t>
      </w:r>
      <w:r w:rsidR="00A1549C">
        <w:rPr>
          <w:rFonts w:ascii="Cambria" w:hAnsi="Cambria"/>
        </w:rPr>
        <w:t>To adopt the minutes of the council meeting held on the</w:t>
      </w:r>
      <w:r w:rsidR="0005562D">
        <w:rPr>
          <w:rFonts w:ascii="Cambria" w:hAnsi="Cambria"/>
        </w:rPr>
        <w:t xml:space="preserve"> 8</w:t>
      </w:r>
      <w:r w:rsidR="0005562D" w:rsidRPr="0005562D">
        <w:rPr>
          <w:rFonts w:ascii="Cambria" w:hAnsi="Cambria"/>
          <w:vertAlign w:val="superscript"/>
        </w:rPr>
        <w:t>th</w:t>
      </w:r>
      <w:r>
        <w:rPr>
          <w:rFonts w:ascii="Cambria" w:hAnsi="Cambria"/>
        </w:rPr>
        <w:t xml:space="preserve"> March </w:t>
      </w:r>
      <w:r w:rsidR="00DB0237">
        <w:rPr>
          <w:rFonts w:ascii="Cambria" w:hAnsi="Cambria"/>
        </w:rPr>
        <w:t xml:space="preserve"> 2022</w:t>
      </w:r>
    </w:p>
    <w:p w:rsidR="00AA1149" w:rsidRDefault="00A1549C">
      <w:pPr>
        <w:spacing w:after="0"/>
      </w:pPr>
      <w:r>
        <w:rPr>
          <w:rFonts w:ascii="Cambria" w:hAnsi="Cambria"/>
          <w:b/>
        </w:rPr>
        <w:t>05.</w:t>
      </w:r>
      <w:r w:rsidR="00CD00AE">
        <w:rPr>
          <w:rFonts w:ascii="Cambria" w:hAnsi="Cambria"/>
          <w:b/>
        </w:rPr>
        <w:t>04</w:t>
      </w:r>
      <w:r w:rsidR="00DF3ACB">
        <w:rPr>
          <w:rFonts w:ascii="Cambria" w:hAnsi="Cambria"/>
          <w:b/>
        </w:rPr>
        <w:t xml:space="preserve"> </w:t>
      </w:r>
      <w:r>
        <w:rPr>
          <w:rFonts w:ascii="Cambria" w:hAnsi="Cambria"/>
        </w:rPr>
        <w:t>Matters arising from minutes of last meeting</w:t>
      </w:r>
    </w:p>
    <w:p w:rsidR="00AA1149" w:rsidRDefault="00A1549C">
      <w:pPr>
        <w:spacing w:after="0" w:line="240" w:lineRule="auto"/>
      </w:pPr>
      <w:r>
        <w:rPr>
          <w:rFonts w:ascii="Cambria" w:hAnsi="Cambria"/>
          <w:b/>
        </w:rPr>
        <w:t>06.</w:t>
      </w:r>
      <w:r w:rsidR="00CD00AE">
        <w:rPr>
          <w:rFonts w:ascii="Cambria" w:hAnsi="Cambria"/>
          <w:b/>
        </w:rPr>
        <w:t>04</w:t>
      </w:r>
      <w:r>
        <w:rPr>
          <w:rFonts w:ascii="Cambria" w:hAnsi="Cambria"/>
        </w:rPr>
        <w:tab/>
        <w:t xml:space="preserve">To receive reports: </w:t>
      </w:r>
      <w:r>
        <w:rPr>
          <w:rFonts w:ascii="Cambria" w:hAnsi="Cambria"/>
        </w:rPr>
        <w:tab/>
        <w:t>County Councillor’s report (Mr Kemp)</w:t>
      </w:r>
    </w:p>
    <w:p w:rsidR="00AA1149" w:rsidRDefault="00A1549C">
      <w:pPr>
        <w:spacing w:after="0" w:line="240" w:lineRule="auto"/>
        <w:ind w:left="2160" w:firstLine="720"/>
        <w:rPr>
          <w:rFonts w:ascii="Cambria" w:hAnsi="Cambria"/>
        </w:rPr>
      </w:pPr>
      <w:r>
        <w:rPr>
          <w:rFonts w:ascii="Cambria" w:hAnsi="Cambria"/>
        </w:rPr>
        <w:t>District Councillor’s report (Mr M Holt)</w:t>
      </w:r>
    </w:p>
    <w:p w:rsidR="00AA1149" w:rsidRDefault="00A1549C">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t>District Councillor’s report (Mr S Plumb)</w:t>
      </w:r>
    </w:p>
    <w:p w:rsidR="00AA1149" w:rsidRDefault="00CD00AE">
      <w:pPr>
        <w:spacing w:after="0" w:line="240" w:lineRule="auto"/>
        <w:rPr>
          <w:rFonts w:ascii="Cambria" w:hAnsi="Cambria"/>
          <w:b/>
        </w:rPr>
      </w:pPr>
      <w:r>
        <w:rPr>
          <w:rFonts w:ascii="Cambria" w:hAnsi="Cambria"/>
          <w:b/>
        </w:rPr>
        <w:t>07.04</w:t>
      </w:r>
      <w:r w:rsidR="00A1549C">
        <w:rPr>
          <w:rFonts w:ascii="Cambria" w:hAnsi="Cambria"/>
          <w:b/>
        </w:rPr>
        <w:tab/>
      </w:r>
      <w:r w:rsidR="00A1549C">
        <w:rPr>
          <w:rFonts w:ascii="Cambria" w:hAnsi="Cambria"/>
        </w:rPr>
        <w:t xml:space="preserve">  Planning</w:t>
      </w:r>
      <w:r w:rsidR="00A1549C">
        <w:rPr>
          <w:rFonts w:ascii="Cambria" w:hAnsi="Cambria"/>
        </w:rPr>
        <w:tab/>
      </w:r>
      <w:r w:rsidR="00A1549C">
        <w:rPr>
          <w:rFonts w:ascii="Cambria" w:hAnsi="Cambria"/>
          <w:b/>
        </w:rPr>
        <w:t>New applications:</w:t>
      </w:r>
    </w:p>
    <w:p w:rsidR="00CD00AE" w:rsidRDefault="00CD00AE">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DC/22/01213 – 6 Brook St</w:t>
      </w:r>
    </w:p>
    <w:p w:rsidR="00CD00AE" w:rsidRPr="00CD00AE" w:rsidRDefault="00CD00AE" w:rsidP="00CD00AE">
      <w:pPr>
        <w:spacing w:after="0" w:line="240" w:lineRule="auto"/>
        <w:ind w:left="2160"/>
        <w:rPr>
          <w:rFonts w:ascii="Cambria" w:hAnsi="Cambria"/>
        </w:rPr>
      </w:pPr>
      <w:r>
        <w:rPr>
          <w:rFonts w:ascii="Cambria" w:hAnsi="Cambria"/>
        </w:rPr>
        <w:t xml:space="preserve">Application for works to trees in a </w:t>
      </w:r>
      <w:r w:rsidR="00036ADD">
        <w:rPr>
          <w:rFonts w:ascii="Cambria" w:hAnsi="Cambria"/>
        </w:rPr>
        <w:t>conservation</w:t>
      </w:r>
      <w:r>
        <w:rPr>
          <w:rFonts w:ascii="Cambria" w:hAnsi="Cambria"/>
        </w:rPr>
        <w:t xml:space="preserve"> area. Reduce 4no Lombardy Poplars by 50% leaving lower growth as a screen.</w:t>
      </w:r>
    </w:p>
    <w:p w:rsidR="00F2061A" w:rsidRDefault="00F2061A" w:rsidP="00CD00AE">
      <w:pPr>
        <w:spacing w:after="0"/>
        <w:rPr>
          <w:rFonts w:ascii="Cambria" w:hAnsi="Cambria"/>
          <w:b/>
        </w:rPr>
      </w:pPr>
      <w:r>
        <w:rPr>
          <w:rFonts w:ascii="Cambria" w:hAnsi="Cambria"/>
          <w:b/>
        </w:rPr>
        <w:tab/>
      </w:r>
      <w:r>
        <w:rPr>
          <w:rFonts w:ascii="Cambria" w:hAnsi="Cambria"/>
          <w:b/>
        </w:rPr>
        <w:tab/>
      </w:r>
      <w:r>
        <w:rPr>
          <w:rFonts w:ascii="Cambria" w:hAnsi="Cambria"/>
          <w:b/>
        </w:rPr>
        <w:tab/>
      </w:r>
      <w:r w:rsidR="00CD00AE">
        <w:rPr>
          <w:rFonts w:ascii="Cambria" w:hAnsi="Cambria"/>
          <w:b/>
        </w:rPr>
        <w:t>DC/</w:t>
      </w:r>
      <w:r w:rsidR="00CE77D5">
        <w:rPr>
          <w:rFonts w:ascii="Cambria" w:hAnsi="Cambria"/>
          <w:b/>
        </w:rPr>
        <w:t>22/01322 – 8 Fair Green</w:t>
      </w:r>
    </w:p>
    <w:p w:rsidR="00CE77D5" w:rsidRDefault="00CE77D5" w:rsidP="00CE77D5">
      <w:pPr>
        <w:spacing w:after="0"/>
        <w:ind w:left="2160"/>
        <w:rPr>
          <w:rFonts w:ascii="Cambria" w:hAnsi="Cambria"/>
        </w:rPr>
      </w:pPr>
      <w:r>
        <w:rPr>
          <w:rFonts w:ascii="Cambria" w:hAnsi="Cambria"/>
        </w:rPr>
        <w:t>Redevelopment of property to provide reduced commercial space, conversion of part of ground floor from shop to 1no residential flat, together with side two storey and rear single storey extensions to provide 3no further residential flats (following demolition of rear single storey extension).  Amended scheme to that approved under DC/20/05748.</w:t>
      </w:r>
    </w:p>
    <w:p w:rsidR="00CE77D5" w:rsidRPr="00436809" w:rsidRDefault="00CE77D5" w:rsidP="00CE77D5">
      <w:pPr>
        <w:spacing w:after="0"/>
        <w:ind w:left="2160"/>
        <w:rPr>
          <w:rFonts w:ascii="Cambria" w:hAnsi="Cambria"/>
          <w:b/>
        </w:rPr>
      </w:pPr>
      <w:r w:rsidRPr="00436809">
        <w:rPr>
          <w:rFonts w:ascii="Cambria" w:hAnsi="Cambria"/>
          <w:b/>
        </w:rPr>
        <w:t>DC/22/01476 – Hill House Farm, Lower Rd</w:t>
      </w:r>
    </w:p>
    <w:p w:rsidR="00CE77D5" w:rsidRDefault="00CE77D5" w:rsidP="00CE77D5">
      <w:pPr>
        <w:spacing w:after="0"/>
        <w:ind w:left="2160"/>
        <w:rPr>
          <w:rFonts w:ascii="Cambria" w:hAnsi="Cambria"/>
        </w:rPr>
      </w:pPr>
      <w:r>
        <w:rPr>
          <w:rFonts w:ascii="Cambria" w:hAnsi="Cambria"/>
        </w:rPr>
        <w:t>Application to determine if prior approval is required for a proposed: erection, extension or alteration of a building for agricultural or forestry use.  Town and Country planning (general permitted development) England Order 2015 (as amended) Schedule 2, part 6- erection of building for undercover lockable storage of pots, chemicals and compost and agricultural access track/hardstanding in crushed stone.</w:t>
      </w:r>
    </w:p>
    <w:p w:rsidR="00436809" w:rsidRPr="00436809" w:rsidRDefault="00436809" w:rsidP="00CE77D5">
      <w:pPr>
        <w:spacing w:after="0"/>
        <w:ind w:left="2160"/>
        <w:rPr>
          <w:rFonts w:ascii="Cambria" w:hAnsi="Cambria"/>
          <w:b/>
        </w:rPr>
      </w:pPr>
      <w:r w:rsidRPr="00436809">
        <w:rPr>
          <w:rFonts w:ascii="Cambria" w:hAnsi="Cambria"/>
          <w:b/>
        </w:rPr>
        <w:t>DC/22/01526 – 7 Weavers Drive</w:t>
      </w:r>
    </w:p>
    <w:p w:rsidR="00436809" w:rsidRDefault="00436809" w:rsidP="00CE77D5">
      <w:pPr>
        <w:spacing w:after="0"/>
        <w:ind w:left="2160"/>
        <w:rPr>
          <w:rFonts w:ascii="Cambria" w:hAnsi="Cambria"/>
        </w:rPr>
      </w:pPr>
      <w:r>
        <w:rPr>
          <w:rFonts w:ascii="Cambria" w:hAnsi="Cambria"/>
        </w:rPr>
        <w:t>Notification</w:t>
      </w:r>
      <w:r w:rsidR="002658F6">
        <w:rPr>
          <w:rFonts w:ascii="Cambria" w:hAnsi="Cambria"/>
        </w:rPr>
        <w:t xml:space="preserve"> of works to</w:t>
      </w:r>
      <w:r>
        <w:rPr>
          <w:rFonts w:ascii="Cambria" w:hAnsi="Cambria"/>
        </w:rPr>
        <w:t xml:space="preserve"> trees subject to  tree preservation order WS228/A2 – fell 1no plane in rear garden</w:t>
      </w:r>
    </w:p>
    <w:p w:rsidR="003F75CE" w:rsidRDefault="003F75CE" w:rsidP="00CE77D5">
      <w:pPr>
        <w:spacing w:after="0"/>
        <w:ind w:left="2160"/>
        <w:rPr>
          <w:rFonts w:ascii="Cambria" w:hAnsi="Cambria"/>
          <w:b/>
        </w:rPr>
      </w:pPr>
      <w:r>
        <w:rPr>
          <w:rFonts w:ascii="Cambria" w:hAnsi="Cambria"/>
          <w:b/>
        </w:rPr>
        <w:t>DC</w:t>
      </w:r>
      <w:r w:rsidRPr="003F75CE">
        <w:rPr>
          <w:rFonts w:ascii="Cambria" w:hAnsi="Cambria"/>
          <w:b/>
        </w:rPr>
        <w:t>/22/01612 – Glemsford Primary Academy School, Lion Rd</w:t>
      </w:r>
    </w:p>
    <w:p w:rsidR="003F75CE" w:rsidRDefault="003F75CE" w:rsidP="00CE77D5">
      <w:pPr>
        <w:spacing w:after="0"/>
        <w:ind w:left="2160"/>
        <w:rPr>
          <w:rFonts w:ascii="Cambria" w:hAnsi="Cambria"/>
        </w:rPr>
      </w:pPr>
      <w:r>
        <w:rPr>
          <w:rFonts w:ascii="Cambria" w:hAnsi="Cambria"/>
        </w:rPr>
        <w:t>Application fir listed building consent – replacement of metal single glazed Crittall windows for timber.  Repair of existing timber windows and doors.  Installation of bespoke secondary glazing.</w:t>
      </w:r>
    </w:p>
    <w:p w:rsidR="003F75CE" w:rsidRPr="003F75CE" w:rsidRDefault="003F75CE" w:rsidP="00CE77D5">
      <w:pPr>
        <w:spacing w:after="0"/>
        <w:ind w:left="2160"/>
        <w:rPr>
          <w:rFonts w:ascii="Cambria" w:hAnsi="Cambria"/>
          <w:b/>
        </w:rPr>
      </w:pPr>
      <w:r w:rsidRPr="003F75CE">
        <w:rPr>
          <w:rFonts w:ascii="Cambria" w:hAnsi="Cambria"/>
          <w:b/>
        </w:rPr>
        <w:t>DC/22/01662 – 1 The Barn, Skates Hill</w:t>
      </w:r>
    </w:p>
    <w:p w:rsidR="003F75CE" w:rsidRDefault="003F75CE" w:rsidP="00CE77D5">
      <w:pPr>
        <w:spacing w:after="0"/>
        <w:ind w:left="2160"/>
        <w:rPr>
          <w:rFonts w:ascii="Cambria" w:hAnsi="Cambria"/>
        </w:rPr>
      </w:pPr>
      <w:r>
        <w:rPr>
          <w:rFonts w:ascii="Cambria" w:hAnsi="Cambria"/>
        </w:rPr>
        <w:t>Erection of a single storey rear extension.  Installation of new dropped kerb and vehicular access.  Erection of single storey outbuilding.</w:t>
      </w:r>
    </w:p>
    <w:p w:rsidR="003F75CE" w:rsidRDefault="003F75CE" w:rsidP="00CE77D5">
      <w:pPr>
        <w:spacing w:after="0"/>
        <w:ind w:left="2160"/>
        <w:rPr>
          <w:rFonts w:ascii="Cambria" w:hAnsi="Cambria"/>
          <w:b/>
        </w:rPr>
      </w:pPr>
    </w:p>
    <w:p w:rsidR="003F75CE" w:rsidRDefault="003F75CE" w:rsidP="00CE77D5">
      <w:pPr>
        <w:spacing w:after="0"/>
        <w:ind w:left="2160"/>
        <w:rPr>
          <w:rFonts w:ascii="Cambria" w:hAnsi="Cambria"/>
          <w:b/>
        </w:rPr>
      </w:pPr>
      <w:r w:rsidRPr="003F75CE">
        <w:rPr>
          <w:rFonts w:ascii="Cambria" w:hAnsi="Cambria"/>
          <w:b/>
        </w:rPr>
        <w:lastRenderedPageBreak/>
        <w:t>DC/22/01337 – The Cemetery, Churchgate</w:t>
      </w:r>
    </w:p>
    <w:p w:rsidR="003F75CE" w:rsidRDefault="003F75CE" w:rsidP="00CE77D5">
      <w:pPr>
        <w:spacing w:after="0"/>
        <w:ind w:left="2160"/>
        <w:rPr>
          <w:rFonts w:ascii="Cambria" w:hAnsi="Cambria"/>
        </w:rPr>
      </w:pPr>
      <w:r>
        <w:rPr>
          <w:rFonts w:ascii="Cambria" w:hAnsi="Cambria"/>
        </w:rPr>
        <w:t>Construction of vehicular access and gate to Cemetery (retention of)</w:t>
      </w:r>
    </w:p>
    <w:p w:rsidR="003F75CE" w:rsidRPr="003F75CE" w:rsidRDefault="003F75CE" w:rsidP="00CE77D5">
      <w:pPr>
        <w:spacing w:after="0"/>
        <w:ind w:left="2160"/>
        <w:rPr>
          <w:rFonts w:ascii="Cambria" w:hAnsi="Cambria"/>
          <w:b/>
        </w:rPr>
      </w:pPr>
      <w:r w:rsidRPr="003F75CE">
        <w:rPr>
          <w:rFonts w:ascii="Cambria" w:hAnsi="Cambria"/>
          <w:b/>
        </w:rPr>
        <w:t>DC/22/01792 – 5 Old Silk Mill</w:t>
      </w:r>
    </w:p>
    <w:p w:rsidR="003F75CE" w:rsidRDefault="003F75CE" w:rsidP="00CE77D5">
      <w:pPr>
        <w:spacing w:after="0"/>
        <w:ind w:left="2160"/>
        <w:rPr>
          <w:rFonts w:ascii="Cambria" w:hAnsi="Cambria"/>
        </w:rPr>
      </w:pPr>
      <w:r>
        <w:rPr>
          <w:rFonts w:ascii="Cambria" w:hAnsi="Cambria"/>
        </w:rPr>
        <w:t>Application for works to a tree in a conservation area.  Fell 1no Crack Willow (Salix fragilis), leaving 3m for wildlife habitat, due to decay and growth near property.</w:t>
      </w:r>
    </w:p>
    <w:p w:rsidR="003F75CE" w:rsidRDefault="003F75CE" w:rsidP="00CE77D5">
      <w:pPr>
        <w:spacing w:after="0"/>
        <w:ind w:left="2160"/>
        <w:rPr>
          <w:rFonts w:ascii="Cambria" w:hAnsi="Cambria"/>
          <w:b/>
        </w:rPr>
      </w:pPr>
      <w:r w:rsidRPr="003F75CE">
        <w:rPr>
          <w:rFonts w:ascii="Cambria" w:hAnsi="Cambria"/>
          <w:b/>
        </w:rPr>
        <w:t>DC/22/01788 – 11 New Cut</w:t>
      </w:r>
    </w:p>
    <w:p w:rsidR="008871A5" w:rsidRDefault="00C05D2D" w:rsidP="008871A5">
      <w:pPr>
        <w:spacing w:after="0"/>
        <w:ind w:left="2160"/>
        <w:rPr>
          <w:rFonts w:ascii="Cambria" w:hAnsi="Cambria"/>
        </w:rPr>
      </w:pPr>
      <w:r>
        <w:rPr>
          <w:rFonts w:ascii="Cambria" w:hAnsi="Cambria"/>
        </w:rPr>
        <w:t>Erection of single storey rear extension (following demolition of existing single storey)</w:t>
      </w:r>
    </w:p>
    <w:p w:rsidR="00472509" w:rsidRDefault="00472509" w:rsidP="008871A5">
      <w:pPr>
        <w:spacing w:after="0"/>
        <w:ind w:left="2160"/>
        <w:rPr>
          <w:rFonts w:ascii="Cambria" w:hAnsi="Cambria"/>
          <w:b/>
        </w:rPr>
      </w:pPr>
      <w:r w:rsidRPr="00472509">
        <w:rPr>
          <w:rFonts w:ascii="Cambria" w:hAnsi="Cambria"/>
          <w:b/>
        </w:rPr>
        <w:t>Granted applications:</w:t>
      </w:r>
    </w:p>
    <w:p w:rsidR="008871A5" w:rsidRDefault="008871A5" w:rsidP="008871A5">
      <w:pPr>
        <w:spacing w:after="0"/>
        <w:ind w:left="2160"/>
        <w:rPr>
          <w:rFonts w:ascii="Cambria" w:hAnsi="Cambria"/>
          <w:b/>
        </w:rPr>
      </w:pPr>
      <w:r>
        <w:rPr>
          <w:rFonts w:ascii="Cambria" w:hAnsi="Cambria"/>
          <w:b/>
        </w:rPr>
        <w:t>DC/22/00709 - 1 Greyhound Rd</w:t>
      </w:r>
    </w:p>
    <w:p w:rsidR="008871A5" w:rsidRDefault="008871A5" w:rsidP="008871A5">
      <w:pPr>
        <w:spacing w:after="0"/>
        <w:ind w:left="2160"/>
        <w:rPr>
          <w:rFonts w:ascii="Cambria" w:hAnsi="Cambria"/>
        </w:rPr>
      </w:pPr>
      <w:r>
        <w:rPr>
          <w:rFonts w:ascii="Cambria" w:hAnsi="Cambria"/>
        </w:rPr>
        <w:t>Application for works to trees in a conservation area.  Fell 1no overgrown silver birch in side garden.  BDC does not wish to object.</w:t>
      </w:r>
    </w:p>
    <w:p w:rsidR="008871A5" w:rsidRDefault="008871A5" w:rsidP="008871A5">
      <w:pPr>
        <w:spacing w:after="0"/>
        <w:ind w:left="2160"/>
        <w:rPr>
          <w:rFonts w:ascii="Cambria" w:hAnsi="Cambria"/>
          <w:b/>
        </w:rPr>
      </w:pPr>
      <w:r w:rsidRPr="008871A5">
        <w:rPr>
          <w:rFonts w:ascii="Cambria" w:hAnsi="Cambria"/>
          <w:b/>
        </w:rPr>
        <w:t>DC/22/00990 – Melton House, Hunts Hill</w:t>
      </w:r>
    </w:p>
    <w:p w:rsidR="008871A5" w:rsidRPr="008871A5" w:rsidRDefault="008871A5" w:rsidP="008871A5">
      <w:pPr>
        <w:spacing w:after="0"/>
        <w:ind w:left="2160"/>
        <w:rPr>
          <w:rFonts w:ascii="Cambria" w:hAnsi="Cambria"/>
        </w:rPr>
      </w:pPr>
      <w:r>
        <w:rPr>
          <w:rFonts w:ascii="Cambria" w:hAnsi="Cambria"/>
        </w:rPr>
        <w:t>Application for works to trees in a conservation area.  Thin crown of 1no ash by 25%</w:t>
      </w:r>
    </w:p>
    <w:p w:rsidR="0008445E" w:rsidRPr="00746D34" w:rsidRDefault="00A1549C" w:rsidP="00746D34">
      <w:pPr>
        <w:spacing w:after="0" w:line="240" w:lineRule="auto"/>
        <w:rPr>
          <w:rFonts w:ascii="Cambria" w:hAnsi="Cambria"/>
        </w:rPr>
      </w:pPr>
      <w:bookmarkStart w:id="0" w:name="_GoBack"/>
      <w:bookmarkEnd w:id="0"/>
      <w:r>
        <w:rPr>
          <w:rFonts w:ascii="Cambria" w:hAnsi="Cambria"/>
          <w:b/>
        </w:rPr>
        <w:t>08.</w:t>
      </w:r>
      <w:r w:rsidR="00FC1975">
        <w:rPr>
          <w:rFonts w:ascii="Cambria" w:hAnsi="Cambria"/>
          <w:b/>
        </w:rPr>
        <w:t>04</w:t>
      </w:r>
      <w:r w:rsidR="004020C1">
        <w:rPr>
          <w:rFonts w:ascii="Cambria" w:hAnsi="Cambria"/>
          <w:b/>
        </w:rPr>
        <w:t xml:space="preserve"> </w:t>
      </w:r>
      <w:r>
        <w:rPr>
          <w:rFonts w:ascii="Cambria" w:hAnsi="Cambria"/>
        </w:rPr>
        <w:t>Public Question Time</w:t>
      </w:r>
    </w:p>
    <w:p w:rsidR="009D0BE9" w:rsidRDefault="001C4132" w:rsidP="0008445E">
      <w:pPr>
        <w:spacing w:after="0"/>
        <w:rPr>
          <w:rFonts w:ascii="Cambria" w:hAnsi="Cambria"/>
        </w:rPr>
      </w:pPr>
      <w:r>
        <w:rPr>
          <w:rFonts w:ascii="Cambria" w:hAnsi="Cambria"/>
          <w:b/>
        </w:rPr>
        <w:t>09.</w:t>
      </w:r>
      <w:r w:rsidR="00FC1975">
        <w:rPr>
          <w:rFonts w:ascii="Cambria" w:hAnsi="Cambria"/>
          <w:b/>
        </w:rPr>
        <w:t>04</w:t>
      </w:r>
      <w:r w:rsidR="00A1549C">
        <w:rPr>
          <w:rFonts w:ascii="Cambria" w:hAnsi="Cambria"/>
        </w:rPr>
        <w:t>Accounts for approval</w:t>
      </w:r>
    </w:p>
    <w:p w:rsidR="007133E4" w:rsidRDefault="00BE734B">
      <w:pPr>
        <w:spacing w:after="0"/>
        <w:rPr>
          <w:rFonts w:ascii="Cambria" w:hAnsi="Cambria"/>
        </w:rPr>
      </w:pPr>
      <w:r>
        <w:rPr>
          <w:rFonts w:ascii="Cambria" w:hAnsi="Cambria"/>
          <w:b/>
        </w:rPr>
        <w:t>1</w:t>
      </w:r>
      <w:r w:rsidR="008E54C0">
        <w:rPr>
          <w:rFonts w:ascii="Cambria" w:hAnsi="Cambria"/>
          <w:b/>
        </w:rPr>
        <w:t>0.</w:t>
      </w:r>
      <w:r w:rsidR="00FC1975">
        <w:rPr>
          <w:rFonts w:ascii="Cambria" w:hAnsi="Cambria"/>
          <w:b/>
        </w:rPr>
        <w:t>04</w:t>
      </w:r>
      <w:r w:rsidR="00836401">
        <w:rPr>
          <w:rFonts w:ascii="Cambria" w:hAnsi="Cambria"/>
          <w:b/>
        </w:rPr>
        <w:t xml:space="preserve"> </w:t>
      </w:r>
      <w:r w:rsidR="008F688A">
        <w:rPr>
          <w:rFonts w:ascii="Cambria" w:hAnsi="Cambria"/>
        </w:rPr>
        <w:t xml:space="preserve"> </w:t>
      </w:r>
      <w:r w:rsidR="00FB4D57">
        <w:rPr>
          <w:rFonts w:ascii="Cambria" w:hAnsi="Cambria"/>
        </w:rPr>
        <w:t>Reports</w:t>
      </w:r>
      <w:r w:rsidR="008F688A">
        <w:rPr>
          <w:rFonts w:ascii="Cambria" w:hAnsi="Cambria"/>
        </w:rPr>
        <w:t xml:space="preserve"> from working</w:t>
      </w:r>
      <w:r w:rsidR="007133E4">
        <w:rPr>
          <w:rFonts w:ascii="Cambria" w:hAnsi="Cambria"/>
        </w:rPr>
        <w:t xml:space="preserve"> groups:</w:t>
      </w:r>
      <w:r w:rsidR="007133E4">
        <w:rPr>
          <w:rFonts w:ascii="Cambria" w:hAnsi="Cambria"/>
        </w:rPr>
        <w:tab/>
        <w:t>Cemetery</w:t>
      </w:r>
    </w:p>
    <w:p w:rsidR="007133E4" w:rsidRDefault="007133E4" w:rsidP="007133E4">
      <w:pPr>
        <w:spacing w:after="0"/>
        <w:ind w:left="2880" w:firstLine="720"/>
        <w:rPr>
          <w:rFonts w:ascii="Cambria" w:hAnsi="Cambria"/>
        </w:rPr>
      </w:pPr>
      <w:r>
        <w:rPr>
          <w:rFonts w:ascii="Cambria" w:hAnsi="Cambria"/>
        </w:rPr>
        <w:t>Finance</w:t>
      </w:r>
      <w:r w:rsidR="002F496D">
        <w:rPr>
          <w:rFonts w:ascii="Cambria" w:hAnsi="Cambria"/>
        </w:rPr>
        <w:t xml:space="preserve"> </w:t>
      </w:r>
    </w:p>
    <w:p w:rsidR="007133E4" w:rsidRDefault="007133E4" w:rsidP="007133E4">
      <w:pPr>
        <w:spacing w:after="0"/>
        <w:ind w:left="2880" w:firstLine="720"/>
        <w:rPr>
          <w:rFonts w:ascii="Cambria" w:hAnsi="Cambria"/>
        </w:rPr>
      </w:pPr>
      <w:r>
        <w:rPr>
          <w:rFonts w:ascii="Cambria" w:hAnsi="Cambria"/>
        </w:rPr>
        <w:t>Village Hall</w:t>
      </w:r>
    </w:p>
    <w:p w:rsidR="007133E4" w:rsidRDefault="007133E4" w:rsidP="007133E4">
      <w:pPr>
        <w:spacing w:after="0"/>
        <w:ind w:left="3600"/>
        <w:rPr>
          <w:rFonts w:ascii="Cambria" w:hAnsi="Cambria"/>
        </w:rPr>
      </w:pPr>
      <w:r>
        <w:rPr>
          <w:rFonts w:ascii="Cambria" w:hAnsi="Cambria"/>
        </w:rPr>
        <w:t>Neighbourhood plan</w:t>
      </w:r>
    </w:p>
    <w:p w:rsidR="007133E4" w:rsidRDefault="002F496D" w:rsidP="007133E4">
      <w:pPr>
        <w:spacing w:after="0"/>
        <w:ind w:left="3600"/>
        <w:rPr>
          <w:rFonts w:ascii="Cambria" w:hAnsi="Cambria"/>
        </w:rPr>
      </w:pPr>
      <w:r>
        <w:rPr>
          <w:rFonts w:ascii="Cambria" w:hAnsi="Cambria"/>
        </w:rPr>
        <w:t>Climate Emergency</w:t>
      </w:r>
      <w:r w:rsidR="007133E4">
        <w:rPr>
          <w:rFonts w:ascii="Cambria" w:hAnsi="Cambria"/>
        </w:rPr>
        <w:t xml:space="preserve"> </w:t>
      </w:r>
    </w:p>
    <w:p w:rsidR="00456D2F" w:rsidRDefault="007133E4" w:rsidP="007133E4">
      <w:pPr>
        <w:spacing w:after="0"/>
        <w:ind w:left="2880" w:firstLine="720"/>
        <w:rPr>
          <w:rFonts w:ascii="Cambria" w:hAnsi="Cambria"/>
        </w:rPr>
      </w:pPr>
      <w:r>
        <w:rPr>
          <w:rFonts w:ascii="Cambria" w:hAnsi="Cambria"/>
        </w:rPr>
        <w:t>P</w:t>
      </w:r>
      <w:r w:rsidR="00F3008A">
        <w:rPr>
          <w:rFonts w:ascii="Cambria" w:hAnsi="Cambria"/>
        </w:rPr>
        <w:t>la</w:t>
      </w:r>
      <w:r>
        <w:rPr>
          <w:rFonts w:ascii="Cambria" w:hAnsi="Cambria"/>
        </w:rPr>
        <w:t>ying field management committee</w:t>
      </w:r>
    </w:p>
    <w:p w:rsidR="00740373" w:rsidRDefault="00D077E7" w:rsidP="007133E4">
      <w:pPr>
        <w:spacing w:after="0"/>
        <w:ind w:left="2880" w:firstLine="720"/>
        <w:rPr>
          <w:rFonts w:ascii="Cambria" w:hAnsi="Cambria"/>
        </w:rPr>
      </w:pPr>
      <w:r>
        <w:rPr>
          <w:rFonts w:ascii="Cambria" w:hAnsi="Cambria"/>
        </w:rPr>
        <w:t>New village hall play park</w:t>
      </w:r>
      <w:r w:rsidR="00197B9F">
        <w:rPr>
          <w:rFonts w:ascii="Cambria" w:hAnsi="Cambria"/>
        </w:rPr>
        <w:t xml:space="preserve"> </w:t>
      </w:r>
    </w:p>
    <w:p w:rsidR="00FC1975" w:rsidRPr="00855807" w:rsidRDefault="00FC1975">
      <w:pPr>
        <w:spacing w:after="0"/>
        <w:rPr>
          <w:rFonts w:ascii="Cambria" w:hAnsi="Cambria"/>
        </w:rPr>
      </w:pPr>
      <w:r>
        <w:rPr>
          <w:rFonts w:ascii="Cambria" w:hAnsi="Cambria"/>
          <w:b/>
        </w:rPr>
        <w:t xml:space="preserve">11.04  </w:t>
      </w:r>
      <w:r>
        <w:rPr>
          <w:rFonts w:ascii="Cambria" w:hAnsi="Cambria"/>
        </w:rPr>
        <w:t xml:space="preserve">Purchase of </w:t>
      </w:r>
      <w:r w:rsidR="00577B00">
        <w:rPr>
          <w:rFonts w:ascii="Cambria" w:hAnsi="Cambria"/>
        </w:rPr>
        <w:t xml:space="preserve">storage </w:t>
      </w:r>
      <w:r>
        <w:rPr>
          <w:rFonts w:ascii="Cambria" w:hAnsi="Cambria"/>
        </w:rPr>
        <w:t xml:space="preserve">container </w:t>
      </w:r>
      <w:r w:rsidR="00855807">
        <w:rPr>
          <w:rFonts w:ascii="Cambria" w:hAnsi="Cambria"/>
        </w:rPr>
        <w:t xml:space="preserve"> </w:t>
      </w:r>
      <w:r>
        <w:rPr>
          <w:rFonts w:ascii="Cambria" w:hAnsi="Cambria"/>
          <w:b/>
        </w:rPr>
        <w:t xml:space="preserve"> </w:t>
      </w:r>
    </w:p>
    <w:p w:rsidR="00472509" w:rsidRDefault="00855807">
      <w:pPr>
        <w:spacing w:after="0"/>
        <w:rPr>
          <w:rFonts w:ascii="Cambria" w:hAnsi="Cambria"/>
        </w:rPr>
      </w:pPr>
      <w:r>
        <w:rPr>
          <w:rFonts w:ascii="Cambria" w:hAnsi="Cambria"/>
          <w:b/>
        </w:rPr>
        <w:t>12.04</w:t>
      </w:r>
      <w:r w:rsidR="001F0ACF">
        <w:rPr>
          <w:rFonts w:ascii="Cambria" w:hAnsi="Cambria"/>
          <w:b/>
        </w:rPr>
        <w:t xml:space="preserve">  </w:t>
      </w:r>
      <w:r w:rsidR="00A1549C">
        <w:rPr>
          <w:rFonts w:ascii="Cambria" w:hAnsi="Cambria"/>
        </w:rPr>
        <w:t>Correspondence to report</w:t>
      </w:r>
      <w:r w:rsidR="00CD2B17">
        <w:rPr>
          <w:rFonts w:ascii="Cambria" w:hAnsi="Cambria"/>
        </w:rPr>
        <w:t xml:space="preserve"> </w:t>
      </w:r>
    </w:p>
    <w:p w:rsidR="00AC65CF" w:rsidRPr="00472509" w:rsidRDefault="006B360C">
      <w:pPr>
        <w:spacing w:after="0"/>
        <w:rPr>
          <w:rFonts w:ascii="Cambria" w:hAnsi="Cambria"/>
        </w:rPr>
      </w:pPr>
      <w:r>
        <w:rPr>
          <w:rFonts w:ascii="Cambria" w:hAnsi="Cambria"/>
          <w:b/>
        </w:rPr>
        <w:t>13.04</w:t>
      </w:r>
      <w:r w:rsidR="0034331A">
        <w:rPr>
          <w:rFonts w:ascii="Cambria" w:hAnsi="Cambria"/>
          <w:b/>
        </w:rPr>
        <w:t xml:space="preserve">  </w:t>
      </w:r>
      <w:r w:rsidR="0040698C">
        <w:rPr>
          <w:rFonts w:ascii="Cambria" w:hAnsi="Cambria"/>
        </w:rPr>
        <w:t>Date of next meet</w:t>
      </w:r>
      <w:r w:rsidR="00384EF5">
        <w:rPr>
          <w:rFonts w:ascii="Cambria" w:hAnsi="Cambria"/>
        </w:rPr>
        <w:t>ing –</w:t>
      </w:r>
      <w:r w:rsidR="00836401">
        <w:rPr>
          <w:rFonts w:ascii="Cambria" w:hAnsi="Cambria"/>
        </w:rPr>
        <w:t xml:space="preserve"> </w:t>
      </w:r>
      <w:r>
        <w:rPr>
          <w:rFonts w:ascii="Cambria" w:hAnsi="Cambria"/>
        </w:rPr>
        <w:t>10</w:t>
      </w:r>
      <w:r w:rsidRPr="006B360C">
        <w:rPr>
          <w:rFonts w:ascii="Cambria" w:hAnsi="Cambria"/>
          <w:vertAlign w:val="superscript"/>
        </w:rPr>
        <w:t>th</w:t>
      </w:r>
      <w:r>
        <w:rPr>
          <w:rFonts w:ascii="Cambria" w:hAnsi="Cambria"/>
        </w:rPr>
        <w:t xml:space="preserve"> May 2022</w:t>
      </w:r>
    </w:p>
    <w:p w:rsidR="00223D5B" w:rsidRDefault="00223D5B" w:rsidP="00AC65CF">
      <w:pPr>
        <w:tabs>
          <w:tab w:val="left" w:pos="6175"/>
        </w:tabs>
        <w:spacing w:after="0" w:line="240" w:lineRule="auto"/>
        <w:rPr>
          <w:rFonts w:ascii="Cambria" w:hAnsi="Cambria"/>
        </w:rPr>
      </w:pPr>
    </w:p>
    <w:p w:rsidR="000B0EA1" w:rsidRDefault="00A1549C" w:rsidP="000B0EA1">
      <w:pPr>
        <w:tabs>
          <w:tab w:val="left" w:pos="6175"/>
        </w:tabs>
        <w:spacing w:after="0" w:line="240" w:lineRule="auto"/>
        <w:rPr>
          <w:rFonts w:ascii="Cambria" w:hAnsi="Cambria"/>
        </w:rPr>
      </w:pPr>
      <w:r>
        <w:rPr>
          <w:rFonts w:ascii="Cambria" w:hAnsi="Cambria"/>
        </w:rPr>
        <w:t>Deborah George</w:t>
      </w:r>
      <w:r w:rsidR="000B0EA1">
        <w:rPr>
          <w:rFonts w:ascii="Cambria" w:hAnsi="Cambria"/>
        </w:rPr>
        <w:t xml:space="preserve"> -</w:t>
      </w:r>
      <w:r>
        <w:rPr>
          <w:rFonts w:ascii="Cambria" w:hAnsi="Cambria"/>
        </w:rPr>
        <w:t>Clerk to Gle</w:t>
      </w:r>
      <w:r w:rsidR="00737534">
        <w:rPr>
          <w:rFonts w:ascii="Cambria" w:hAnsi="Cambria"/>
        </w:rPr>
        <w:t>msford Parish Council</w:t>
      </w:r>
      <w:r w:rsidR="00737534">
        <w:rPr>
          <w:rFonts w:ascii="Cambria" w:hAnsi="Cambria"/>
        </w:rPr>
        <w:tab/>
      </w:r>
      <w:r w:rsidR="008F5DD6">
        <w:rPr>
          <w:rFonts w:ascii="Cambria" w:hAnsi="Cambria"/>
        </w:rPr>
        <w:tab/>
      </w:r>
      <w:r w:rsidR="008F5DD6">
        <w:rPr>
          <w:rFonts w:ascii="Cambria" w:hAnsi="Cambria"/>
        </w:rPr>
        <w:tab/>
      </w:r>
      <w:r w:rsidR="008F5DD6">
        <w:rPr>
          <w:rFonts w:ascii="Cambria" w:hAnsi="Cambria"/>
        </w:rPr>
        <w:tab/>
      </w:r>
      <w:r w:rsidR="006B360C">
        <w:rPr>
          <w:rFonts w:ascii="Cambria" w:hAnsi="Cambria"/>
        </w:rPr>
        <w:t>05.04</w:t>
      </w:r>
      <w:r w:rsidR="00110C21">
        <w:rPr>
          <w:rFonts w:ascii="Cambria" w:hAnsi="Cambria"/>
        </w:rPr>
        <w:t>.22</w:t>
      </w:r>
      <w:r w:rsidR="00456D2F">
        <w:rPr>
          <w:rFonts w:ascii="Cambria" w:hAnsi="Cambria"/>
        </w:rPr>
        <w:t xml:space="preserve"> </w:t>
      </w:r>
    </w:p>
    <w:p w:rsidR="000B0EA1" w:rsidRDefault="000B0EA1" w:rsidP="000B0EA1">
      <w:pPr>
        <w:tabs>
          <w:tab w:val="left" w:pos="6175"/>
        </w:tabs>
        <w:spacing w:after="0" w:line="240" w:lineRule="auto"/>
        <w:rPr>
          <w:rFonts w:ascii="Cambria" w:hAnsi="Cambria"/>
        </w:rPr>
      </w:pPr>
    </w:p>
    <w:p w:rsidR="00223D5B" w:rsidRPr="000B0EA1" w:rsidRDefault="00223D5B" w:rsidP="00330934">
      <w:pPr>
        <w:tabs>
          <w:tab w:val="left" w:pos="6175"/>
        </w:tabs>
        <w:spacing w:after="0" w:line="240" w:lineRule="auto"/>
        <w:jc w:val="center"/>
        <w:rPr>
          <w:rFonts w:ascii="Cambria" w:hAnsi="Cambria"/>
        </w:rPr>
      </w:pPr>
      <w:r w:rsidRPr="002E6009">
        <w:rPr>
          <w:rFonts w:ascii="Cambria" w:hAnsi="Cambria"/>
          <w:b/>
        </w:rPr>
        <w:t>All members of the press and public are invited to attend</w:t>
      </w:r>
      <w:r w:rsidR="00E93E25">
        <w:rPr>
          <w:rFonts w:ascii="Cambria" w:hAnsi="Cambria"/>
          <w:b/>
        </w:rPr>
        <w:t xml:space="preserve">  </w:t>
      </w:r>
    </w:p>
    <w:p w:rsidR="00737534" w:rsidRDefault="00737534" w:rsidP="000159F9">
      <w:pPr>
        <w:tabs>
          <w:tab w:val="left" w:pos="6175"/>
        </w:tabs>
        <w:spacing w:after="0" w:line="240" w:lineRule="auto"/>
        <w:jc w:val="center"/>
        <w:rPr>
          <w:rFonts w:ascii="Cambria" w:hAnsi="Cambria"/>
        </w:rPr>
      </w:pPr>
    </w:p>
    <w:p w:rsidR="000B0EA1" w:rsidRPr="00AC65CF" w:rsidRDefault="000B0EA1" w:rsidP="000159F9">
      <w:pPr>
        <w:tabs>
          <w:tab w:val="left" w:pos="6175"/>
        </w:tabs>
        <w:spacing w:after="0" w:line="240" w:lineRule="auto"/>
        <w:jc w:val="center"/>
        <w:rPr>
          <w:rFonts w:ascii="Cambria" w:hAnsi="Cambria"/>
        </w:rPr>
      </w:pPr>
    </w:p>
    <w:p w:rsidR="00223D5B" w:rsidRDefault="00223D5B" w:rsidP="0065321F">
      <w:pPr>
        <w:tabs>
          <w:tab w:val="left" w:pos="6175"/>
        </w:tabs>
        <w:spacing w:after="0" w:line="240" w:lineRule="auto"/>
        <w:rPr>
          <w:rFonts w:ascii="Cambria" w:hAnsi="Cambria"/>
        </w:rPr>
      </w:pPr>
    </w:p>
    <w:p w:rsidR="00FB4D57" w:rsidRDefault="00FB4D57" w:rsidP="0065321F">
      <w:pPr>
        <w:tabs>
          <w:tab w:val="left" w:pos="6175"/>
        </w:tabs>
        <w:spacing w:after="0" w:line="240" w:lineRule="auto"/>
        <w:rPr>
          <w:rFonts w:ascii="Cambria" w:hAnsi="Cambria"/>
        </w:rPr>
      </w:pPr>
    </w:p>
    <w:p w:rsidR="00AA1149" w:rsidRPr="00AC65CF" w:rsidRDefault="00AA1149" w:rsidP="00526D91">
      <w:pPr>
        <w:tabs>
          <w:tab w:val="left" w:pos="6175"/>
        </w:tabs>
        <w:spacing w:after="0" w:line="240" w:lineRule="auto"/>
        <w:jc w:val="center"/>
        <w:rPr>
          <w:rFonts w:ascii="Cambria" w:hAnsi="Cambria"/>
        </w:rPr>
      </w:pPr>
    </w:p>
    <w:p w:rsidR="00AA1149" w:rsidRDefault="00A1549C">
      <w:r>
        <w:rPr>
          <w:rFonts w:ascii="Cambria" w:hAnsi="Cambria"/>
        </w:rPr>
        <w:tab/>
      </w:r>
      <w:r>
        <w:rPr>
          <w:rFonts w:ascii="Cambria" w:hAnsi="Cambria"/>
        </w:rPr>
        <w:tab/>
      </w:r>
    </w:p>
    <w:sectPr w:rsidR="00AA1149" w:rsidSect="00AA114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2B" w:rsidRDefault="0087232B" w:rsidP="00AA1149">
      <w:pPr>
        <w:spacing w:after="0" w:line="240" w:lineRule="auto"/>
      </w:pPr>
      <w:r>
        <w:separator/>
      </w:r>
    </w:p>
  </w:endnote>
  <w:endnote w:type="continuationSeparator" w:id="0">
    <w:p w:rsidR="0087232B" w:rsidRDefault="0087232B" w:rsidP="00AA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2B" w:rsidRDefault="0087232B" w:rsidP="00AA1149">
      <w:pPr>
        <w:spacing w:after="0" w:line="240" w:lineRule="auto"/>
      </w:pPr>
      <w:r w:rsidRPr="00AA1149">
        <w:rPr>
          <w:color w:val="000000"/>
        </w:rPr>
        <w:separator/>
      </w:r>
    </w:p>
  </w:footnote>
  <w:footnote w:type="continuationSeparator" w:id="0">
    <w:p w:rsidR="0087232B" w:rsidRDefault="0087232B" w:rsidP="00AA1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9"/>
    <w:rsid w:val="0000573B"/>
    <w:rsid w:val="00007BE8"/>
    <w:rsid w:val="0001065F"/>
    <w:rsid w:val="00011264"/>
    <w:rsid w:val="00012CA3"/>
    <w:rsid w:val="000159F9"/>
    <w:rsid w:val="00015EA0"/>
    <w:rsid w:val="00023A64"/>
    <w:rsid w:val="00032D65"/>
    <w:rsid w:val="00036ADD"/>
    <w:rsid w:val="000408B1"/>
    <w:rsid w:val="00051C8B"/>
    <w:rsid w:val="00051CBE"/>
    <w:rsid w:val="00054527"/>
    <w:rsid w:val="00054992"/>
    <w:rsid w:val="0005562D"/>
    <w:rsid w:val="00077C27"/>
    <w:rsid w:val="0008445E"/>
    <w:rsid w:val="00087967"/>
    <w:rsid w:val="00097E83"/>
    <w:rsid w:val="000A58B9"/>
    <w:rsid w:val="000A71D6"/>
    <w:rsid w:val="000B0EA1"/>
    <w:rsid w:val="000C197A"/>
    <w:rsid w:val="000C5593"/>
    <w:rsid w:val="000D5AFB"/>
    <w:rsid w:val="000D73A1"/>
    <w:rsid w:val="000E37C6"/>
    <w:rsid w:val="000E4D4E"/>
    <w:rsid w:val="000F4ECE"/>
    <w:rsid w:val="00101234"/>
    <w:rsid w:val="00102BD5"/>
    <w:rsid w:val="00110C21"/>
    <w:rsid w:val="0011689F"/>
    <w:rsid w:val="00120661"/>
    <w:rsid w:val="00121E25"/>
    <w:rsid w:val="00137E90"/>
    <w:rsid w:val="00140524"/>
    <w:rsid w:val="00143E3A"/>
    <w:rsid w:val="00157F68"/>
    <w:rsid w:val="001601DA"/>
    <w:rsid w:val="00162EFA"/>
    <w:rsid w:val="001656D4"/>
    <w:rsid w:val="00181DA2"/>
    <w:rsid w:val="00186EA8"/>
    <w:rsid w:val="00191349"/>
    <w:rsid w:val="0019374E"/>
    <w:rsid w:val="0019422A"/>
    <w:rsid w:val="00195EBB"/>
    <w:rsid w:val="001963B9"/>
    <w:rsid w:val="0019675D"/>
    <w:rsid w:val="00196D2B"/>
    <w:rsid w:val="00197B9F"/>
    <w:rsid w:val="001B750C"/>
    <w:rsid w:val="001C4132"/>
    <w:rsid w:val="001D7B35"/>
    <w:rsid w:val="001F0ACF"/>
    <w:rsid w:val="001F5A55"/>
    <w:rsid w:val="00200E11"/>
    <w:rsid w:val="00201403"/>
    <w:rsid w:val="0020564E"/>
    <w:rsid w:val="00206DB7"/>
    <w:rsid w:val="00211D78"/>
    <w:rsid w:val="00223D5B"/>
    <w:rsid w:val="00232B88"/>
    <w:rsid w:val="00241DC1"/>
    <w:rsid w:val="00243644"/>
    <w:rsid w:val="0024411E"/>
    <w:rsid w:val="002448D8"/>
    <w:rsid w:val="00246E15"/>
    <w:rsid w:val="00264C43"/>
    <w:rsid w:val="002658F6"/>
    <w:rsid w:val="00265FD3"/>
    <w:rsid w:val="0026703F"/>
    <w:rsid w:val="00294EEC"/>
    <w:rsid w:val="002B6332"/>
    <w:rsid w:val="002C4E80"/>
    <w:rsid w:val="002D2567"/>
    <w:rsid w:val="002E3DC4"/>
    <w:rsid w:val="002E6009"/>
    <w:rsid w:val="002F1E0D"/>
    <w:rsid w:val="002F347D"/>
    <w:rsid w:val="002F496D"/>
    <w:rsid w:val="002F631D"/>
    <w:rsid w:val="00304907"/>
    <w:rsid w:val="00305CF7"/>
    <w:rsid w:val="00330934"/>
    <w:rsid w:val="00331196"/>
    <w:rsid w:val="00342206"/>
    <w:rsid w:val="0034331A"/>
    <w:rsid w:val="003436FE"/>
    <w:rsid w:val="003450FE"/>
    <w:rsid w:val="0035070E"/>
    <w:rsid w:val="00351C06"/>
    <w:rsid w:val="003537AF"/>
    <w:rsid w:val="003564C4"/>
    <w:rsid w:val="00366901"/>
    <w:rsid w:val="00366E3E"/>
    <w:rsid w:val="00367168"/>
    <w:rsid w:val="00370181"/>
    <w:rsid w:val="0037543E"/>
    <w:rsid w:val="00376E87"/>
    <w:rsid w:val="00377ACF"/>
    <w:rsid w:val="003812CB"/>
    <w:rsid w:val="00384131"/>
    <w:rsid w:val="00384EF5"/>
    <w:rsid w:val="00390A4D"/>
    <w:rsid w:val="003913B7"/>
    <w:rsid w:val="00394D5B"/>
    <w:rsid w:val="003A3B07"/>
    <w:rsid w:val="003A6909"/>
    <w:rsid w:val="003B0E93"/>
    <w:rsid w:val="003B661A"/>
    <w:rsid w:val="003B69B8"/>
    <w:rsid w:val="003C32F1"/>
    <w:rsid w:val="003C5B7E"/>
    <w:rsid w:val="003C667A"/>
    <w:rsid w:val="003D37ED"/>
    <w:rsid w:val="003E3B72"/>
    <w:rsid w:val="003E43E8"/>
    <w:rsid w:val="003E6698"/>
    <w:rsid w:val="003F30EA"/>
    <w:rsid w:val="003F75CE"/>
    <w:rsid w:val="004020C1"/>
    <w:rsid w:val="004033BC"/>
    <w:rsid w:val="0040698C"/>
    <w:rsid w:val="00414EEC"/>
    <w:rsid w:val="00417AD4"/>
    <w:rsid w:val="00421B5A"/>
    <w:rsid w:val="00422323"/>
    <w:rsid w:val="00427373"/>
    <w:rsid w:val="00436809"/>
    <w:rsid w:val="00437E67"/>
    <w:rsid w:val="00441571"/>
    <w:rsid w:val="004422DD"/>
    <w:rsid w:val="00450A07"/>
    <w:rsid w:val="00456D2F"/>
    <w:rsid w:val="00462A26"/>
    <w:rsid w:val="00465E69"/>
    <w:rsid w:val="00466A68"/>
    <w:rsid w:val="00472509"/>
    <w:rsid w:val="00473919"/>
    <w:rsid w:val="004773B3"/>
    <w:rsid w:val="00481E62"/>
    <w:rsid w:val="00484009"/>
    <w:rsid w:val="00494D91"/>
    <w:rsid w:val="004A292A"/>
    <w:rsid w:val="004A3254"/>
    <w:rsid w:val="004A504C"/>
    <w:rsid w:val="004A7581"/>
    <w:rsid w:val="004B674D"/>
    <w:rsid w:val="004B6D26"/>
    <w:rsid w:val="004C4355"/>
    <w:rsid w:val="004D67F0"/>
    <w:rsid w:val="004E140C"/>
    <w:rsid w:val="004E51C0"/>
    <w:rsid w:val="00503A7D"/>
    <w:rsid w:val="00512192"/>
    <w:rsid w:val="005175AF"/>
    <w:rsid w:val="00526D91"/>
    <w:rsid w:val="005325AA"/>
    <w:rsid w:val="00533C30"/>
    <w:rsid w:val="00541CB1"/>
    <w:rsid w:val="00546F8F"/>
    <w:rsid w:val="005479C0"/>
    <w:rsid w:val="00550A61"/>
    <w:rsid w:val="005527B6"/>
    <w:rsid w:val="00561068"/>
    <w:rsid w:val="00565F9C"/>
    <w:rsid w:val="00566BC7"/>
    <w:rsid w:val="0057584C"/>
    <w:rsid w:val="00577B00"/>
    <w:rsid w:val="005818B6"/>
    <w:rsid w:val="00581ADD"/>
    <w:rsid w:val="0058292C"/>
    <w:rsid w:val="00593E19"/>
    <w:rsid w:val="00594ACD"/>
    <w:rsid w:val="005A4ED4"/>
    <w:rsid w:val="005A6CA6"/>
    <w:rsid w:val="005B1499"/>
    <w:rsid w:val="005B25E9"/>
    <w:rsid w:val="005C6721"/>
    <w:rsid w:val="005D458B"/>
    <w:rsid w:val="005E352E"/>
    <w:rsid w:val="005F4BB3"/>
    <w:rsid w:val="005F57B7"/>
    <w:rsid w:val="00605E69"/>
    <w:rsid w:val="0060617D"/>
    <w:rsid w:val="00612781"/>
    <w:rsid w:val="00614254"/>
    <w:rsid w:val="00614344"/>
    <w:rsid w:val="0063084B"/>
    <w:rsid w:val="00637FAB"/>
    <w:rsid w:val="0065321F"/>
    <w:rsid w:val="006636ED"/>
    <w:rsid w:val="00664BA7"/>
    <w:rsid w:val="00670B0B"/>
    <w:rsid w:val="00676C7F"/>
    <w:rsid w:val="00681EB1"/>
    <w:rsid w:val="006857EA"/>
    <w:rsid w:val="00685E0D"/>
    <w:rsid w:val="00686759"/>
    <w:rsid w:val="00696646"/>
    <w:rsid w:val="00697B0B"/>
    <w:rsid w:val="006A450F"/>
    <w:rsid w:val="006B30B5"/>
    <w:rsid w:val="006B360C"/>
    <w:rsid w:val="006C075C"/>
    <w:rsid w:val="006C7E9A"/>
    <w:rsid w:val="006D2D38"/>
    <w:rsid w:val="006D3A82"/>
    <w:rsid w:val="006D46D2"/>
    <w:rsid w:val="006D5BC9"/>
    <w:rsid w:val="006D63CF"/>
    <w:rsid w:val="006D67EF"/>
    <w:rsid w:val="006D6FE5"/>
    <w:rsid w:val="006E040D"/>
    <w:rsid w:val="006F5EA2"/>
    <w:rsid w:val="006F6F20"/>
    <w:rsid w:val="006F7782"/>
    <w:rsid w:val="00710EAE"/>
    <w:rsid w:val="007133E4"/>
    <w:rsid w:val="00714670"/>
    <w:rsid w:val="0073015C"/>
    <w:rsid w:val="00737534"/>
    <w:rsid w:val="00740373"/>
    <w:rsid w:val="00745CC0"/>
    <w:rsid w:val="00746D34"/>
    <w:rsid w:val="00751CE1"/>
    <w:rsid w:val="00765A75"/>
    <w:rsid w:val="00770769"/>
    <w:rsid w:val="007867DE"/>
    <w:rsid w:val="007912F3"/>
    <w:rsid w:val="007925E1"/>
    <w:rsid w:val="007A7412"/>
    <w:rsid w:val="007B4175"/>
    <w:rsid w:val="007D7477"/>
    <w:rsid w:val="007E0357"/>
    <w:rsid w:val="007E0D19"/>
    <w:rsid w:val="007E27AA"/>
    <w:rsid w:val="007F2C1A"/>
    <w:rsid w:val="007F62A1"/>
    <w:rsid w:val="007F77C4"/>
    <w:rsid w:val="00800173"/>
    <w:rsid w:val="00800B43"/>
    <w:rsid w:val="00807AFE"/>
    <w:rsid w:val="00807B5F"/>
    <w:rsid w:val="00810122"/>
    <w:rsid w:val="00810739"/>
    <w:rsid w:val="008158D8"/>
    <w:rsid w:val="00824C5C"/>
    <w:rsid w:val="00830A48"/>
    <w:rsid w:val="00836401"/>
    <w:rsid w:val="00836430"/>
    <w:rsid w:val="00841C85"/>
    <w:rsid w:val="00842A9D"/>
    <w:rsid w:val="00845F79"/>
    <w:rsid w:val="00852397"/>
    <w:rsid w:val="0085327C"/>
    <w:rsid w:val="0085435F"/>
    <w:rsid w:val="00855807"/>
    <w:rsid w:val="00861566"/>
    <w:rsid w:val="008645B1"/>
    <w:rsid w:val="0087232B"/>
    <w:rsid w:val="00876730"/>
    <w:rsid w:val="0088423B"/>
    <w:rsid w:val="008871A5"/>
    <w:rsid w:val="008909ED"/>
    <w:rsid w:val="008916AE"/>
    <w:rsid w:val="008916C5"/>
    <w:rsid w:val="00892825"/>
    <w:rsid w:val="008A0023"/>
    <w:rsid w:val="008B78F1"/>
    <w:rsid w:val="008C02D1"/>
    <w:rsid w:val="008C050B"/>
    <w:rsid w:val="008C4CBD"/>
    <w:rsid w:val="008C5520"/>
    <w:rsid w:val="008C7400"/>
    <w:rsid w:val="008D143E"/>
    <w:rsid w:val="008D6CD7"/>
    <w:rsid w:val="008E2A8A"/>
    <w:rsid w:val="008E4204"/>
    <w:rsid w:val="008E54C0"/>
    <w:rsid w:val="008F5DD6"/>
    <w:rsid w:val="008F688A"/>
    <w:rsid w:val="008F69A9"/>
    <w:rsid w:val="00905BD1"/>
    <w:rsid w:val="00922503"/>
    <w:rsid w:val="0092551F"/>
    <w:rsid w:val="0093101B"/>
    <w:rsid w:val="009317C2"/>
    <w:rsid w:val="009341FE"/>
    <w:rsid w:val="00935746"/>
    <w:rsid w:val="009371DC"/>
    <w:rsid w:val="00945EC2"/>
    <w:rsid w:val="00951A7D"/>
    <w:rsid w:val="0096609E"/>
    <w:rsid w:val="009731D6"/>
    <w:rsid w:val="00980012"/>
    <w:rsid w:val="00992F50"/>
    <w:rsid w:val="00993AB1"/>
    <w:rsid w:val="009A1202"/>
    <w:rsid w:val="009B0EDB"/>
    <w:rsid w:val="009D0BE9"/>
    <w:rsid w:val="009F4EFA"/>
    <w:rsid w:val="009F743A"/>
    <w:rsid w:val="00A00922"/>
    <w:rsid w:val="00A07089"/>
    <w:rsid w:val="00A1549C"/>
    <w:rsid w:val="00A15D18"/>
    <w:rsid w:val="00A3163B"/>
    <w:rsid w:val="00A33C3A"/>
    <w:rsid w:val="00A42E7D"/>
    <w:rsid w:val="00A46DD4"/>
    <w:rsid w:val="00A479E5"/>
    <w:rsid w:val="00A5279F"/>
    <w:rsid w:val="00A64C9E"/>
    <w:rsid w:val="00A67853"/>
    <w:rsid w:val="00A77248"/>
    <w:rsid w:val="00A8027A"/>
    <w:rsid w:val="00A83523"/>
    <w:rsid w:val="00A83E9A"/>
    <w:rsid w:val="00A9195B"/>
    <w:rsid w:val="00A938A7"/>
    <w:rsid w:val="00AA1149"/>
    <w:rsid w:val="00AA2768"/>
    <w:rsid w:val="00AA4C59"/>
    <w:rsid w:val="00AB1386"/>
    <w:rsid w:val="00AC54D8"/>
    <w:rsid w:val="00AC54EA"/>
    <w:rsid w:val="00AC65CF"/>
    <w:rsid w:val="00AC69CD"/>
    <w:rsid w:val="00AD14E5"/>
    <w:rsid w:val="00AD544E"/>
    <w:rsid w:val="00AE232F"/>
    <w:rsid w:val="00AE3DE2"/>
    <w:rsid w:val="00AE4D1B"/>
    <w:rsid w:val="00AE5E10"/>
    <w:rsid w:val="00AE7096"/>
    <w:rsid w:val="00AE7F65"/>
    <w:rsid w:val="00AF1A0C"/>
    <w:rsid w:val="00AF6B65"/>
    <w:rsid w:val="00B0570C"/>
    <w:rsid w:val="00B06D0E"/>
    <w:rsid w:val="00B13B92"/>
    <w:rsid w:val="00B20C4A"/>
    <w:rsid w:val="00B23D01"/>
    <w:rsid w:val="00B25DFB"/>
    <w:rsid w:val="00B32E8F"/>
    <w:rsid w:val="00B3310C"/>
    <w:rsid w:val="00B43976"/>
    <w:rsid w:val="00B50DCB"/>
    <w:rsid w:val="00B55167"/>
    <w:rsid w:val="00B703FA"/>
    <w:rsid w:val="00B70EC2"/>
    <w:rsid w:val="00B7186B"/>
    <w:rsid w:val="00B76CA6"/>
    <w:rsid w:val="00B8451B"/>
    <w:rsid w:val="00B8670C"/>
    <w:rsid w:val="00B90943"/>
    <w:rsid w:val="00B92300"/>
    <w:rsid w:val="00B92B7D"/>
    <w:rsid w:val="00B95F37"/>
    <w:rsid w:val="00BA4192"/>
    <w:rsid w:val="00BA511F"/>
    <w:rsid w:val="00BB2DD0"/>
    <w:rsid w:val="00BB55A6"/>
    <w:rsid w:val="00BB652D"/>
    <w:rsid w:val="00BC69FD"/>
    <w:rsid w:val="00BD26CC"/>
    <w:rsid w:val="00BE3893"/>
    <w:rsid w:val="00BE734B"/>
    <w:rsid w:val="00BF64D5"/>
    <w:rsid w:val="00BF6FD1"/>
    <w:rsid w:val="00C05079"/>
    <w:rsid w:val="00C05D2D"/>
    <w:rsid w:val="00C05DDD"/>
    <w:rsid w:val="00C06EFD"/>
    <w:rsid w:val="00C24780"/>
    <w:rsid w:val="00C24CCA"/>
    <w:rsid w:val="00C35829"/>
    <w:rsid w:val="00C36102"/>
    <w:rsid w:val="00C37145"/>
    <w:rsid w:val="00C3757A"/>
    <w:rsid w:val="00C404EA"/>
    <w:rsid w:val="00C50B17"/>
    <w:rsid w:val="00C51371"/>
    <w:rsid w:val="00C60B1F"/>
    <w:rsid w:val="00C60D41"/>
    <w:rsid w:val="00C61095"/>
    <w:rsid w:val="00C62856"/>
    <w:rsid w:val="00C62AD4"/>
    <w:rsid w:val="00C7411C"/>
    <w:rsid w:val="00C77949"/>
    <w:rsid w:val="00C80297"/>
    <w:rsid w:val="00C80E7A"/>
    <w:rsid w:val="00C81479"/>
    <w:rsid w:val="00C85720"/>
    <w:rsid w:val="00C85CBF"/>
    <w:rsid w:val="00CB3938"/>
    <w:rsid w:val="00CB569A"/>
    <w:rsid w:val="00CC04A9"/>
    <w:rsid w:val="00CC0B2D"/>
    <w:rsid w:val="00CC1C12"/>
    <w:rsid w:val="00CC2463"/>
    <w:rsid w:val="00CD00AE"/>
    <w:rsid w:val="00CD2B17"/>
    <w:rsid w:val="00CD33ED"/>
    <w:rsid w:val="00CD4D70"/>
    <w:rsid w:val="00CD618D"/>
    <w:rsid w:val="00CE03F8"/>
    <w:rsid w:val="00CE2AD1"/>
    <w:rsid w:val="00CE43FC"/>
    <w:rsid w:val="00CE4C3A"/>
    <w:rsid w:val="00CE5301"/>
    <w:rsid w:val="00CE77D5"/>
    <w:rsid w:val="00CF09AB"/>
    <w:rsid w:val="00CF2F53"/>
    <w:rsid w:val="00D06374"/>
    <w:rsid w:val="00D077E7"/>
    <w:rsid w:val="00D11D8E"/>
    <w:rsid w:val="00D23568"/>
    <w:rsid w:val="00D27090"/>
    <w:rsid w:val="00D3238C"/>
    <w:rsid w:val="00D3442D"/>
    <w:rsid w:val="00D56EF8"/>
    <w:rsid w:val="00D6363C"/>
    <w:rsid w:val="00D63A49"/>
    <w:rsid w:val="00D8217F"/>
    <w:rsid w:val="00D831CE"/>
    <w:rsid w:val="00D873C9"/>
    <w:rsid w:val="00D94322"/>
    <w:rsid w:val="00DA0764"/>
    <w:rsid w:val="00DA44B9"/>
    <w:rsid w:val="00DB0237"/>
    <w:rsid w:val="00DC5255"/>
    <w:rsid w:val="00DD208B"/>
    <w:rsid w:val="00DD3018"/>
    <w:rsid w:val="00DD6DDB"/>
    <w:rsid w:val="00DD74FF"/>
    <w:rsid w:val="00DE035A"/>
    <w:rsid w:val="00DE2B67"/>
    <w:rsid w:val="00DE50A6"/>
    <w:rsid w:val="00DE7848"/>
    <w:rsid w:val="00DF28AF"/>
    <w:rsid w:val="00DF3ACB"/>
    <w:rsid w:val="00DF3ED7"/>
    <w:rsid w:val="00DF75EE"/>
    <w:rsid w:val="00E006E7"/>
    <w:rsid w:val="00E04DDB"/>
    <w:rsid w:val="00E1387B"/>
    <w:rsid w:val="00E138E9"/>
    <w:rsid w:val="00E141F2"/>
    <w:rsid w:val="00E200E9"/>
    <w:rsid w:val="00E21F41"/>
    <w:rsid w:val="00E230E4"/>
    <w:rsid w:val="00E23FE8"/>
    <w:rsid w:val="00E271EC"/>
    <w:rsid w:val="00E3608D"/>
    <w:rsid w:val="00E535DF"/>
    <w:rsid w:val="00E56DC6"/>
    <w:rsid w:val="00E66C49"/>
    <w:rsid w:val="00E67D5F"/>
    <w:rsid w:val="00E711FD"/>
    <w:rsid w:val="00E745C5"/>
    <w:rsid w:val="00E8188B"/>
    <w:rsid w:val="00E83684"/>
    <w:rsid w:val="00E84BE2"/>
    <w:rsid w:val="00E85EF2"/>
    <w:rsid w:val="00E93E25"/>
    <w:rsid w:val="00E95EAB"/>
    <w:rsid w:val="00EA03D0"/>
    <w:rsid w:val="00EA2F6E"/>
    <w:rsid w:val="00EC0B9C"/>
    <w:rsid w:val="00EC2615"/>
    <w:rsid w:val="00EC5FE1"/>
    <w:rsid w:val="00ED0756"/>
    <w:rsid w:val="00EE024F"/>
    <w:rsid w:val="00EF0BD3"/>
    <w:rsid w:val="00EF76F4"/>
    <w:rsid w:val="00F05E5C"/>
    <w:rsid w:val="00F2061A"/>
    <w:rsid w:val="00F21192"/>
    <w:rsid w:val="00F27641"/>
    <w:rsid w:val="00F3008A"/>
    <w:rsid w:val="00F33B7B"/>
    <w:rsid w:val="00F4384A"/>
    <w:rsid w:val="00F65FF7"/>
    <w:rsid w:val="00F7089C"/>
    <w:rsid w:val="00F71126"/>
    <w:rsid w:val="00F843B1"/>
    <w:rsid w:val="00F93FEE"/>
    <w:rsid w:val="00F97DFF"/>
    <w:rsid w:val="00FA764B"/>
    <w:rsid w:val="00FB4D57"/>
    <w:rsid w:val="00FB7994"/>
    <w:rsid w:val="00FC05FC"/>
    <w:rsid w:val="00FC1975"/>
    <w:rsid w:val="00FC319A"/>
    <w:rsid w:val="00FC47F1"/>
    <w:rsid w:val="00FC69E2"/>
    <w:rsid w:val="00FC6A3D"/>
    <w:rsid w:val="00FD1DA5"/>
    <w:rsid w:val="00FD1EAE"/>
    <w:rsid w:val="00FE79D7"/>
    <w:rsid w:val="00FE7BF8"/>
    <w:rsid w:val="00FF5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E5F5D-06B2-4A77-87AA-E7F08671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10</cp:revision>
  <cp:lastPrinted>2022-03-01T14:08:00Z</cp:lastPrinted>
  <dcterms:created xsi:type="dcterms:W3CDTF">2022-04-05T11:44:00Z</dcterms:created>
  <dcterms:modified xsi:type="dcterms:W3CDTF">2022-04-05T12:37:00Z</dcterms:modified>
</cp:coreProperties>
</file>