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393C16" w:rsidRDefault="007465D4">
      <w:pPr>
        <w:rPr>
          <w:rFonts w:asciiTheme="majorHAnsi" w:hAnsiTheme="majorHAnsi"/>
          <w:b/>
          <w:sz w:val="28"/>
          <w:szCs w:val="28"/>
        </w:rPr>
      </w:pPr>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C53649">
        <w:rPr>
          <w:rFonts w:asciiTheme="majorHAnsi" w:hAnsiTheme="majorHAnsi"/>
          <w:b/>
          <w:sz w:val="28"/>
          <w:szCs w:val="28"/>
        </w:rPr>
        <w:t xml:space="preserve">Annual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646194">
        <w:rPr>
          <w:rFonts w:asciiTheme="majorHAnsi" w:hAnsiTheme="majorHAnsi"/>
          <w:b/>
        </w:rPr>
        <w:t>10</w:t>
      </w:r>
      <w:r w:rsidR="00646194" w:rsidRPr="00646194">
        <w:rPr>
          <w:rFonts w:asciiTheme="majorHAnsi" w:hAnsiTheme="majorHAnsi"/>
          <w:b/>
          <w:vertAlign w:val="superscript"/>
        </w:rPr>
        <w:t>th</w:t>
      </w:r>
      <w:r w:rsidR="00646194">
        <w:rPr>
          <w:rFonts w:asciiTheme="majorHAnsi" w:hAnsiTheme="majorHAnsi"/>
          <w:b/>
        </w:rPr>
        <w:t xml:space="preserve"> May 2022</w:t>
      </w:r>
      <w:r w:rsidR="00447D53">
        <w:rPr>
          <w:rFonts w:asciiTheme="majorHAnsi" w:hAnsiTheme="majorHAnsi"/>
          <w:b/>
        </w:rPr>
        <w:t xml:space="preserve"> </w:t>
      </w:r>
      <w:r w:rsidR="00E5215B">
        <w:rPr>
          <w:rFonts w:asciiTheme="majorHAnsi" w:hAnsiTheme="majorHAnsi"/>
          <w:b/>
        </w:rPr>
        <w:t>@</w:t>
      </w:r>
      <w:r w:rsidR="00AA4E0A">
        <w:rPr>
          <w:rFonts w:asciiTheme="majorHAnsi" w:hAnsiTheme="majorHAnsi"/>
          <w:b/>
        </w:rPr>
        <w:t xml:space="preserve"> 7pm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C76472" w:rsidRPr="00386AC0">
        <w:rPr>
          <w:rFonts w:asciiTheme="majorHAnsi" w:hAnsiTheme="majorHAnsi"/>
        </w:rPr>
        <w:t>,</w:t>
      </w:r>
      <w:r w:rsidR="00E0188B" w:rsidRPr="00386AC0">
        <w:rPr>
          <w:rFonts w:asciiTheme="majorHAnsi" w:hAnsiTheme="majorHAnsi"/>
        </w:rPr>
        <w:t xml:space="preserve"> </w:t>
      </w:r>
      <w:r w:rsidR="00646194">
        <w:rPr>
          <w:rFonts w:asciiTheme="majorHAnsi" w:hAnsiTheme="majorHAnsi"/>
        </w:rPr>
        <w:t>Southgate</w:t>
      </w:r>
      <w:r w:rsidR="00D80255" w:rsidRPr="00386AC0">
        <w:rPr>
          <w:rFonts w:asciiTheme="majorHAnsi" w:hAnsiTheme="majorHAnsi"/>
        </w:rPr>
        <w:t>,</w:t>
      </w:r>
      <w:r w:rsidR="005971D2" w:rsidRPr="00386AC0">
        <w:rPr>
          <w:rFonts w:asciiTheme="majorHAnsi" w:hAnsiTheme="majorHAnsi"/>
        </w:rPr>
        <w:t xml:space="preserve"> </w:t>
      </w:r>
      <w:r w:rsidR="00E463E7">
        <w:rPr>
          <w:rFonts w:asciiTheme="majorHAnsi" w:hAnsiTheme="majorHAnsi"/>
        </w:rPr>
        <w:t xml:space="preserve">Cain, </w:t>
      </w:r>
      <w:r w:rsidR="009F3231" w:rsidRPr="00386AC0">
        <w:rPr>
          <w:rFonts w:asciiTheme="majorHAnsi" w:hAnsiTheme="majorHAnsi"/>
        </w:rPr>
        <w:t xml:space="preserve">Leopold, B </w:t>
      </w:r>
      <w:r w:rsidR="009C2D10" w:rsidRPr="00386AC0">
        <w:rPr>
          <w:rFonts w:asciiTheme="majorHAnsi" w:hAnsiTheme="majorHAnsi"/>
        </w:rPr>
        <w:t>Stephens</w:t>
      </w:r>
      <w:r w:rsidR="00C16A5B">
        <w:rPr>
          <w:rFonts w:asciiTheme="majorHAnsi" w:hAnsiTheme="majorHAnsi"/>
        </w:rPr>
        <w:t xml:space="preserve"> &amp;</w:t>
      </w:r>
      <w:r w:rsidR="00646194">
        <w:rPr>
          <w:rFonts w:asciiTheme="majorHAnsi" w:hAnsiTheme="majorHAnsi"/>
        </w:rPr>
        <w:t xml:space="preserve"> G Mills</w:t>
      </w:r>
      <w:r w:rsidR="00C16A5B">
        <w:rPr>
          <w:rFonts w:asciiTheme="majorHAnsi" w:hAnsiTheme="majorHAnsi"/>
        </w:rPr>
        <w:t xml:space="preserve"> </w:t>
      </w:r>
    </w:p>
    <w:p w:rsidR="0056319C" w:rsidRPr="00386AC0"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r w:rsidR="00E82FCF" w:rsidRPr="00386AC0">
        <w:rPr>
          <w:rFonts w:asciiTheme="majorHAnsi" w:hAnsiTheme="majorHAnsi"/>
        </w:rPr>
        <w:t xml:space="preserve"> </w:t>
      </w:r>
    </w:p>
    <w:p w:rsidR="00E463E7" w:rsidRDefault="00646194" w:rsidP="0056319C">
      <w:pPr>
        <w:spacing w:after="0" w:line="240" w:lineRule="auto"/>
        <w:rPr>
          <w:rFonts w:asciiTheme="majorHAnsi" w:hAnsiTheme="majorHAnsi"/>
        </w:rPr>
      </w:pPr>
      <w:r>
        <w:rPr>
          <w:rFonts w:asciiTheme="majorHAnsi" w:hAnsiTheme="majorHAnsi"/>
        </w:rPr>
        <w:t xml:space="preserve">4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1B532A" w:rsidRDefault="001B532A" w:rsidP="007D2E4B">
      <w:pPr>
        <w:spacing w:after="0" w:line="240" w:lineRule="auto"/>
        <w:rPr>
          <w:rFonts w:asciiTheme="majorHAnsi" w:hAnsiTheme="majorHAnsi"/>
        </w:rPr>
      </w:pPr>
    </w:p>
    <w:p w:rsidR="00C16A5B" w:rsidRPr="00386AC0" w:rsidRDefault="00C16A5B" w:rsidP="007D2E4B">
      <w:pPr>
        <w:spacing w:after="0" w:line="240" w:lineRule="auto"/>
        <w:rPr>
          <w:rFonts w:asciiTheme="majorHAnsi" w:hAnsiTheme="majorHAnsi"/>
        </w:rPr>
      </w:pPr>
    </w:p>
    <w:p w:rsidR="00C16A5B" w:rsidRDefault="00C70636" w:rsidP="0056319C">
      <w:pPr>
        <w:spacing w:after="0"/>
        <w:rPr>
          <w:rFonts w:asciiTheme="majorHAnsi" w:hAnsiTheme="majorHAnsi"/>
          <w:b/>
        </w:rPr>
      </w:pPr>
      <w:r w:rsidRPr="00C70636">
        <w:rPr>
          <w:rFonts w:asciiTheme="majorHAnsi" w:hAnsiTheme="majorHAnsi"/>
          <w:b/>
        </w:rPr>
        <w:t>01.05  Election of Chairman</w:t>
      </w:r>
    </w:p>
    <w:p w:rsidR="0076665D" w:rsidRPr="007F251D" w:rsidRDefault="0076665D" w:rsidP="0076665D">
      <w:pPr>
        <w:spacing w:after="0"/>
        <w:rPr>
          <w:rFonts w:asciiTheme="majorHAnsi" w:hAnsiTheme="majorHAnsi"/>
        </w:rPr>
      </w:pPr>
      <w:r>
        <w:rPr>
          <w:rFonts w:asciiTheme="majorHAnsi" w:hAnsiTheme="majorHAnsi"/>
        </w:rPr>
        <w:t>Cllr Plum</w:t>
      </w:r>
      <w:r w:rsidR="00856D3D">
        <w:rPr>
          <w:rFonts w:asciiTheme="majorHAnsi" w:hAnsiTheme="majorHAnsi"/>
        </w:rPr>
        <w:t xml:space="preserve">b  was nominated by Cllr </w:t>
      </w:r>
      <w:r w:rsidR="00646194">
        <w:rPr>
          <w:rFonts w:asciiTheme="majorHAnsi" w:hAnsiTheme="majorHAnsi"/>
        </w:rPr>
        <w:t>Stephens</w:t>
      </w:r>
      <w:r w:rsidR="00FE1BB2">
        <w:rPr>
          <w:rFonts w:asciiTheme="majorHAnsi" w:hAnsiTheme="majorHAnsi"/>
        </w:rPr>
        <w:t>.  Seconded by Cllr Southgate</w:t>
      </w:r>
      <w:r>
        <w:rPr>
          <w:rFonts w:asciiTheme="majorHAnsi" w:hAnsiTheme="majorHAnsi"/>
        </w:rPr>
        <w:t xml:space="preserve">. All voted in favour.   Cllr Plumb </w:t>
      </w:r>
      <w:r w:rsidRPr="007F251D">
        <w:rPr>
          <w:rFonts w:asciiTheme="majorHAnsi" w:hAnsiTheme="majorHAnsi"/>
        </w:rPr>
        <w:t xml:space="preserve">accepted the position </w:t>
      </w:r>
      <w:r w:rsidR="00397540">
        <w:rPr>
          <w:rFonts w:asciiTheme="majorHAnsi" w:hAnsiTheme="majorHAnsi"/>
        </w:rPr>
        <w:t>and signed the declaration of acceptance of office.</w:t>
      </w:r>
    </w:p>
    <w:p w:rsidR="0076665D" w:rsidRDefault="0076665D" w:rsidP="0076665D">
      <w:pPr>
        <w:spacing w:after="0"/>
        <w:rPr>
          <w:rFonts w:asciiTheme="majorHAnsi" w:hAnsiTheme="majorHAnsi"/>
        </w:rPr>
      </w:pPr>
    </w:p>
    <w:p w:rsidR="0076665D" w:rsidRDefault="0076665D" w:rsidP="0076665D">
      <w:pPr>
        <w:spacing w:after="0"/>
        <w:rPr>
          <w:rFonts w:asciiTheme="majorHAnsi" w:hAnsiTheme="majorHAnsi"/>
          <w:b/>
        </w:rPr>
      </w:pPr>
      <w:r>
        <w:rPr>
          <w:rFonts w:asciiTheme="majorHAnsi" w:hAnsiTheme="majorHAnsi"/>
          <w:b/>
        </w:rPr>
        <w:t>02.05  Appointment of vice-chairman</w:t>
      </w:r>
    </w:p>
    <w:p w:rsidR="0076665D" w:rsidRDefault="0076665D" w:rsidP="0076665D">
      <w:pPr>
        <w:spacing w:after="0"/>
        <w:rPr>
          <w:rFonts w:asciiTheme="majorHAnsi" w:hAnsiTheme="majorHAnsi"/>
        </w:rPr>
      </w:pPr>
      <w:r>
        <w:rPr>
          <w:rFonts w:asciiTheme="majorHAnsi" w:hAnsiTheme="majorHAnsi"/>
        </w:rPr>
        <w:t>Cllr South</w:t>
      </w:r>
      <w:r w:rsidR="00FE1BB2">
        <w:rPr>
          <w:rFonts w:asciiTheme="majorHAnsi" w:hAnsiTheme="majorHAnsi"/>
        </w:rPr>
        <w:t>gate was nominated by Cllr Plu</w:t>
      </w:r>
      <w:r w:rsidR="00646194">
        <w:rPr>
          <w:rFonts w:asciiTheme="majorHAnsi" w:hAnsiTheme="majorHAnsi"/>
        </w:rPr>
        <w:t>mb.  Seconded by Cllr Leopold</w:t>
      </w:r>
      <w:r>
        <w:rPr>
          <w:rFonts w:asciiTheme="majorHAnsi" w:hAnsiTheme="majorHAnsi"/>
        </w:rPr>
        <w:t>.  All voted in favour.</w:t>
      </w:r>
    </w:p>
    <w:p w:rsidR="0076665D" w:rsidRDefault="0076665D" w:rsidP="0076665D">
      <w:pPr>
        <w:spacing w:after="0"/>
        <w:rPr>
          <w:rFonts w:asciiTheme="majorHAnsi" w:hAnsiTheme="majorHAnsi"/>
        </w:rPr>
      </w:pPr>
      <w:r>
        <w:rPr>
          <w:rFonts w:asciiTheme="majorHAnsi" w:hAnsiTheme="majorHAnsi"/>
        </w:rPr>
        <w:t xml:space="preserve">Cllr </w:t>
      </w:r>
      <w:r w:rsidR="00397540">
        <w:rPr>
          <w:rFonts w:asciiTheme="majorHAnsi" w:hAnsiTheme="majorHAnsi"/>
        </w:rPr>
        <w:t>Southgate accepted the position and signed the declaration of acceptance of office.</w:t>
      </w:r>
    </w:p>
    <w:p w:rsidR="0076665D" w:rsidRDefault="0076665D" w:rsidP="0076665D">
      <w:pPr>
        <w:spacing w:after="0"/>
        <w:rPr>
          <w:rFonts w:asciiTheme="majorHAnsi" w:hAnsiTheme="majorHAnsi"/>
        </w:rPr>
      </w:pPr>
    </w:p>
    <w:p w:rsidR="0076665D" w:rsidRDefault="0076665D" w:rsidP="0076665D">
      <w:pPr>
        <w:spacing w:after="0"/>
        <w:rPr>
          <w:rFonts w:asciiTheme="majorHAnsi" w:hAnsiTheme="majorHAnsi"/>
          <w:b/>
        </w:rPr>
      </w:pPr>
      <w:r w:rsidRPr="0076665D">
        <w:rPr>
          <w:rFonts w:asciiTheme="majorHAnsi" w:hAnsiTheme="majorHAnsi"/>
          <w:b/>
        </w:rPr>
        <w:t>03.05  Parish Announcements</w:t>
      </w:r>
    </w:p>
    <w:p w:rsidR="0076665D" w:rsidRDefault="00646194" w:rsidP="0076665D">
      <w:pPr>
        <w:spacing w:after="0"/>
        <w:rPr>
          <w:rFonts w:asciiTheme="majorHAnsi" w:hAnsiTheme="majorHAnsi"/>
        </w:rPr>
      </w:pPr>
      <w:r>
        <w:rPr>
          <w:rFonts w:asciiTheme="majorHAnsi" w:hAnsiTheme="majorHAnsi"/>
        </w:rPr>
        <w:t>The container is due for delivery on Thursday 12</w:t>
      </w:r>
      <w:r w:rsidRPr="00646194">
        <w:rPr>
          <w:rFonts w:asciiTheme="majorHAnsi" w:hAnsiTheme="majorHAnsi"/>
          <w:vertAlign w:val="superscript"/>
        </w:rPr>
        <w:t>th</w:t>
      </w:r>
      <w:r>
        <w:rPr>
          <w:rFonts w:asciiTheme="majorHAnsi" w:hAnsiTheme="majorHAnsi"/>
        </w:rPr>
        <w:t xml:space="preserve"> May.  T</w:t>
      </w:r>
      <w:r w:rsidR="00397540">
        <w:rPr>
          <w:rFonts w:asciiTheme="majorHAnsi" w:hAnsiTheme="majorHAnsi"/>
        </w:rPr>
        <w:t>his will</w:t>
      </w:r>
      <w:r>
        <w:rPr>
          <w:rFonts w:asciiTheme="majorHAnsi" w:hAnsiTheme="majorHAnsi"/>
        </w:rPr>
        <w:t xml:space="preserve"> be sited</w:t>
      </w:r>
      <w:r w:rsidR="00397540">
        <w:rPr>
          <w:rFonts w:asciiTheme="majorHAnsi" w:hAnsiTheme="majorHAnsi"/>
        </w:rPr>
        <w:t xml:space="preserve"> temporarily</w:t>
      </w:r>
      <w:r>
        <w:rPr>
          <w:rFonts w:asciiTheme="majorHAnsi" w:hAnsiTheme="majorHAnsi"/>
        </w:rPr>
        <w:t xml:space="preserve"> in the Village hall car park.</w:t>
      </w:r>
      <w:r w:rsidR="00A33CC6">
        <w:rPr>
          <w:rFonts w:asciiTheme="majorHAnsi" w:hAnsiTheme="majorHAnsi"/>
        </w:rPr>
        <w:t xml:space="preserve"> </w:t>
      </w:r>
    </w:p>
    <w:p w:rsidR="00FE1BB2" w:rsidRPr="007F251D" w:rsidRDefault="00FE1BB2" w:rsidP="0076665D">
      <w:pPr>
        <w:spacing w:after="0"/>
        <w:rPr>
          <w:rFonts w:asciiTheme="majorHAnsi" w:hAnsiTheme="majorHAnsi"/>
        </w:rPr>
      </w:pPr>
    </w:p>
    <w:p w:rsidR="001004CB" w:rsidRPr="00386AC0" w:rsidRDefault="00A6658A" w:rsidP="00E857C4">
      <w:pPr>
        <w:spacing w:after="0"/>
        <w:rPr>
          <w:rFonts w:asciiTheme="majorHAnsi" w:hAnsiTheme="majorHAnsi"/>
        </w:rPr>
      </w:pPr>
      <w:r>
        <w:rPr>
          <w:rFonts w:asciiTheme="majorHAnsi" w:hAnsiTheme="majorHAnsi"/>
          <w:b/>
        </w:rPr>
        <w:t>4</w:t>
      </w:r>
      <w:r w:rsidR="0076665D">
        <w:rPr>
          <w:rFonts w:asciiTheme="majorHAnsi" w:hAnsiTheme="majorHAnsi"/>
          <w:b/>
        </w:rPr>
        <w:t>.05</w:t>
      </w:r>
      <w:r w:rsidR="007F251D" w:rsidRPr="00386AC0">
        <w:rPr>
          <w:rFonts w:asciiTheme="majorHAnsi" w:hAnsiTheme="majorHAnsi"/>
          <w:b/>
        </w:rPr>
        <w:t xml:space="preserve"> Apologies for absence</w:t>
      </w:r>
    </w:p>
    <w:p w:rsidR="00FC2CFC" w:rsidRDefault="00FE1BB2" w:rsidP="00E857C4">
      <w:pPr>
        <w:spacing w:after="0"/>
        <w:rPr>
          <w:rFonts w:asciiTheme="majorHAnsi" w:hAnsiTheme="majorHAnsi"/>
        </w:rPr>
      </w:pPr>
      <w:r>
        <w:rPr>
          <w:rFonts w:asciiTheme="majorHAnsi" w:hAnsiTheme="majorHAnsi"/>
        </w:rPr>
        <w:t>DCllr Holt</w:t>
      </w:r>
      <w:r w:rsidR="00A33CC6">
        <w:rPr>
          <w:rFonts w:asciiTheme="majorHAnsi" w:hAnsiTheme="majorHAnsi"/>
        </w:rPr>
        <w:t xml:space="preserve"> and Cllr Sewell</w:t>
      </w:r>
    </w:p>
    <w:p w:rsidR="00E463E7" w:rsidRPr="00386AC0" w:rsidRDefault="00E463E7" w:rsidP="00E857C4">
      <w:pPr>
        <w:spacing w:after="0"/>
        <w:rPr>
          <w:rFonts w:asciiTheme="majorHAnsi" w:hAnsiTheme="majorHAnsi"/>
        </w:rPr>
      </w:pPr>
    </w:p>
    <w:p w:rsidR="007F5157" w:rsidRDefault="00A6658A" w:rsidP="00E857C4">
      <w:pPr>
        <w:spacing w:after="0"/>
        <w:rPr>
          <w:rFonts w:asciiTheme="majorHAnsi" w:hAnsiTheme="majorHAnsi"/>
          <w:b/>
        </w:rPr>
      </w:pPr>
      <w:r>
        <w:rPr>
          <w:rFonts w:asciiTheme="majorHAnsi" w:hAnsiTheme="majorHAnsi"/>
          <w:b/>
        </w:rPr>
        <w:t>05.05</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3A3F71" w:rsidRDefault="003A3F71" w:rsidP="003A3F71">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p>
    <w:p w:rsidR="00FE1BB2" w:rsidRDefault="00FE1BB2" w:rsidP="00E857C4">
      <w:pPr>
        <w:spacing w:after="0"/>
        <w:rPr>
          <w:rFonts w:asciiTheme="majorHAnsi" w:hAnsiTheme="majorHAnsi"/>
          <w:b/>
        </w:rPr>
      </w:pPr>
    </w:p>
    <w:p w:rsidR="00A6658A" w:rsidRDefault="00A6658A" w:rsidP="00E857C4">
      <w:pPr>
        <w:spacing w:after="0"/>
        <w:rPr>
          <w:rFonts w:asciiTheme="majorHAnsi" w:hAnsiTheme="majorHAnsi"/>
          <w:b/>
        </w:rPr>
      </w:pPr>
      <w:r>
        <w:rPr>
          <w:rFonts w:asciiTheme="majorHAnsi" w:hAnsiTheme="majorHAnsi"/>
          <w:b/>
        </w:rPr>
        <w:t>06.05  Appointment of working groups</w:t>
      </w:r>
    </w:p>
    <w:p w:rsidR="00C66C38" w:rsidRDefault="00C66C38" w:rsidP="00E857C4">
      <w:pPr>
        <w:spacing w:after="0"/>
        <w:rPr>
          <w:rFonts w:asciiTheme="majorHAnsi" w:hAnsiTheme="majorHAnsi"/>
        </w:rPr>
      </w:pPr>
      <w:r>
        <w:rPr>
          <w:rFonts w:asciiTheme="majorHAnsi" w:hAnsiTheme="majorHAnsi"/>
        </w:rPr>
        <w:t>All working</w:t>
      </w:r>
      <w:r w:rsidR="00287C51">
        <w:rPr>
          <w:rFonts w:asciiTheme="majorHAnsi" w:hAnsiTheme="majorHAnsi"/>
        </w:rPr>
        <w:t xml:space="preserve"> groups to remain as before.</w:t>
      </w:r>
    </w:p>
    <w:p w:rsidR="00C66C38" w:rsidRDefault="00C66C38" w:rsidP="00E857C4">
      <w:pPr>
        <w:spacing w:after="0"/>
        <w:rPr>
          <w:rFonts w:asciiTheme="majorHAnsi" w:hAnsiTheme="majorHAnsi"/>
        </w:rPr>
      </w:pPr>
      <w:r>
        <w:rPr>
          <w:rFonts w:asciiTheme="majorHAnsi" w:hAnsiTheme="majorHAnsi"/>
        </w:rPr>
        <w:t xml:space="preserve">A new working group is to be formed to discuss equipping of the new kitchen. Cllrs </w:t>
      </w:r>
      <w:r w:rsidR="00287C51">
        <w:rPr>
          <w:rFonts w:asciiTheme="majorHAnsi" w:hAnsiTheme="majorHAnsi"/>
        </w:rPr>
        <w:t>Mills, Leopold and Stephens will be on this group.</w:t>
      </w:r>
    </w:p>
    <w:p w:rsidR="00000E79" w:rsidRPr="009D41F0" w:rsidRDefault="00000E79" w:rsidP="00E857C4">
      <w:pPr>
        <w:spacing w:after="0"/>
        <w:rPr>
          <w:rFonts w:asciiTheme="majorHAnsi" w:hAnsiTheme="majorHAnsi"/>
        </w:rPr>
      </w:pPr>
      <w:r>
        <w:rPr>
          <w:rFonts w:asciiTheme="majorHAnsi" w:hAnsiTheme="majorHAnsi"/>
        </w:rPr>
        <w:t>Chairman</w:t>
      </w:r>
      <w:r w:rsidR="007F20F8">
        <w:rPr>
          <w:rFonts w:asciiTheme="majorHAnsi" w:hAnsiTheme="majorHAnsi"/>
        </w:rPr>
        <w:t xml:space="preserve"> and vice-chairman to sit on all groups.</w:t>
      </w:r>
    </w:p>
    <w:p w:rsidR="004D29B6" w:rsidRDefault="004D29B6" w:rsidP="00D760CC">
      <w:pPr>
        <w:spacing w:after="0"/>
        <w:rPr>
          <w:rFonts w:asciiTheme="majorHAnsi" w:hAnsiTheme="majorHAnsi"/>
        </w:rPr>
      </w:pPr>
    </w:p>
    <w:p w:rsidR="007F5157" w:rsidRPr="00386AC0" w:rsidRDefault="00A6658A" w:rsidP="00E857C4">
      <w:pPr>
        <w:spacing w:after="0"/>
        <w:rPr>
          <w:rFonts w:asciiTheme="majorHAnsi" w:hAnsiTheme="majorHAnsi"/>
          <w:b/>
        </w:rPr>
      </w:pPr>
      <w:r>
        <w:rPr>
          <w:rFonts w:asciiTheme="majorHAnsi" w:hAnsiTheme="majorHAnsi"/>
          <w:b/>
        </w:rPr>
        <w:t>07</w:t>
      </w:r>
      <w:r w:rsidR="00917B23">
        <w:rPr>
          <w:rFonts w:asciiTheme="majorHAnsi" w:hAnsiTheme="majorHAnsi"/>
          <w:b/>
        </w:rPr>
        <w:t>.0</w:t>
      </w:r>
      <w:r>
        <w:rPr>
          <w:rFonts w:asciiTheme="majorHAnsi" w:hAnsiTheme="majorHAnsi"/>
          <w:b/>
        </w:rPr>
        <w:t>5</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287C51">
        <w:rPr>
          <w:rFonts w:asciiTheme="majorHAnsi" w:hAnsiTheme="majorHAnsi"/>
          <w:b/>
        </w:rPr>
        <w:t>12</w:t>
      </w:r>
      <w:r w:rsidR="005C2C99" w:rsidRPr="005C2C99">
        <w:rPr>
          <w:rFonts w:asciiTheme="majorHAnsi" w:hAnsiTheme="majorHAnsi"/>
          <w:b/>
          <w:vertAlign w:val="superscript"/>
        </w:rPr>
        <w:t>th</w:t>
      </w:r>
      <w:r w:rsidR="00287C51">
        <w:rPr>
          <w:rFonts w:asciiTheme="majorHAnsi" w:hAnsiTheme="majorHAnsi"/>
          <w:b/>
        </w:rPr>
        <w:t xml:space="preserve"> April 2022</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A6658A" w:rsidP="00E857C4">
      <w:pPr>
        <w:spacing w:after="0"/>
        <w:rPr>
          <w:rFonts w:asciiTheme="majorHAnsi" w:hAnsiTheme="majorHAnsi"/>
          <w:b/>
        </w:rPr>
      </w:pPr>
      <w:r>
        <w:rPr>
          <w:rFonts w:asciiTheme="majorHAnsi" w:hAnsiTheme="majorHAnsi"/>
          <w:b/>
        </w:rPr>
        <w:t>08.05</w:t>
      </w:r>
      <w:r w:rsidR="003850C2" w:rsidRPr="00386AC0">
        <w:rPr>
          <w:rFonts w:asciiTheme="majorHAnsi" w:hAnsiTheme="majorHAnsi"/>
          <w:b/>
        </w:rPr>
        <w:t xml:space="preserve">  Matters arising from the minutes of the last meeting</w:t>
      </w:r>
    </w:p>
    <w:p w:rsidR="00A6658A" w:rsidRPr="00A6658A" w:rsidRDefault="00A6658A" w:rsidP="00E857C4">
      <w:pPr>
        <w:spacing w:after="0"/>
        <w:rPr>
          <w:rFonts w:asciiTheme="majorHAnsi" w:hAnsiTheme="majorHAnsi"/>
        </w:rPr>
      </w:pPr>
      <w:r w:rsidRPr="00A6658A">
        <w:rPr>
          <w:rFonts w:asciiTheme="majorHAnsi" w:hAnsiTheme="majorHAnsi"/>
        </w:rPr>
        <w:t>None</w:t>
      </w:r>
    </w:p>
    <w:p w:rsidR="00A6658A" w:rsidRDefault="00A6658A" w:rsidP="00E857C4">
      <w:pPr>
        <w:spacing w:after="0"/>
        <w:rPr>
          <w:rFonts w:asciiTheme="majorHAnsi" w:hAnsiTheme="majorHAnsi"/>
          <w:b/>
        </w:rPr>
      </w:pPr>
    </w:p>
    <w:p w:rsidR="007F251D" w:rsidRPr="00386AC0" w:rsidRDefault="007F20F8" w:rsidP="00E857C4">
      <w:pPr>
        <w:spacing w:after="0"/>
        <w:rPr>
          <w:rFonts w:asciiTheme="majorHAnsi" w:hAnsiTheme="majorHAnsi"/>
          <w:b/>
        </w:rPr>
      </w:pPr>
      <w:r>
        <w:rPr>
          <w:rFonts w:asciiTheme="majorHAnsi" w:hAnsiTheme="majorHAnsi"/>
          <w:b/>
        </w:rPr>
        <w:t xml:space="preserve">09.05  </w:t>
      </w:r>
      <w:r w:rsidR="007F251D" w:rsidRPr="00386AC0">
        <w:rPr>
          <w:rFonts w:asciiTheme="majorHAnsi" w:hAnsiTheme="majorHAnsi"/>
          <w:b/>
        </w:rPr>
        <w:t xml:space="preserve"> To receive reports</w:t>
      </w:r>
    </w:p>
    <w:p w:rsidR="00BE6C18" w:rsidRDefault="00581E4B" w:rsidP="0008216F">
      <w:pPr>
        <w:spacing w:after="0"/>
        <w:rPr>
          <w:rFonts w:asciiTheme="majorHAnsi" w:hAnsiTheme="majorHAnsi"/>
        </w:rPr>
      </w:pPr>
      <w:r w:rsidRPr="00386AC0">
        <w:rPr>
          <w:rFonts w:asciiTheme="majorHAnsi" w:hAnsiTheme="majorHAnsi"/>
          <w:b/>
        </w:rPr>
        <w:t xml:space="preserve">CCllr Kemp – </w:t>
      </w:r>
      <w:r w:rsidR="00287C51">
        <w:rPr>
          <w:rFonts w:asciiTheme="majorHAnsi" w:hAnsiTheme="majorHAnsi"/>
        </w:rPr>
        <w:t>report can be viewed on the website or at the Parish Clerk’s office</w:t>
      </w:r>
    </w:p>
    <w:p w:rsidR="006131E3" w:rsidRDefault="007F20F8" w:rsidP="006131E3">
      <w:pPr>
        <w:spacing w:after="0"/>
        <w:rPr>
          <w:rFonts w:asciiTheme="majorHAnsi" w:hAnsiTheme="majorHAnsi"/>
        </w:rPr>
      </w:pPr>
      <w:r w:rsidRPr="007F20F8">
        <w:rPr>
          <w:rFonts w:asciiTheme="majorHAnsi" w:hAnsiTheme="majorHAnsi"/>
          <w:b/>
        </w:rPr>
        <w:t>DCllrs Holt/Plumb</w:t>
      </w:r>
      <w:r w:rsidR="005C2C99">
        <w:rPr>
          <w:rFonts w:asciiTheme="majorHAnsi" w:hAnsiTheme="majorHAnsi"/>
          <w:b/>
        </w:rPr>
        <w:t xml:space="preserve"> – </w:t>
      </w:r>
      <w:r w:rsidR="00287C51">
        <w:rPr>
          <w:rFonts w:asciiTheme="majorHAnsi" w:hAnsiTheme="majorHAnsi"/>
        </w:rPr>
        <w:t>report can be viewed on the website or at the Parish Clerk’s office</w:t>
      </w:r>
    </w:p>
    <w:p w:rsidR="00287C51" w:rsidRDefault="00287C51" w:rsidP="006131E3">
      <w:pPr>
        <w:spacing w:after="0"/>
        <w:rPr>
          <w:rFonts w:asciiTheme="majorHAnsi" w:hAnsiTheme="majorHAnsi"/>
        </w:rPr>
      </w:pPr>
    </w:p>
    <w:p w:rsidR="00287C51" w:rsidRPr="00287C51" w:rsidRDefault="00287C51" w:rsidP="006131E3">
      <w:pPr>
        <w:spacing w:after="0"/>
        <w:rPr>
          <w:rFonts w:asciiTheme="majorHAnsi" w:hAnsiTheme="majorHAnsi"/>
          <w:b/>
        </w:rPr>
      </w:pPr>
      <w:r w:rsidRPr="00287C51">
        <w:rPr>
          <w:rFonts w:asciiTheme="majorHAnsi" w:hAnsiTheme="majorHAnsi"/>
          <w:b/>
        </w:rPr>
        <w:t>10.05  A</w:t>
      </w:r>
      <w:r>
        <w:rPr>
          <w:rFonts w:asciiTheme="majorHAnsi" w:hAnsiTheme="majorHAnsi"/>
          <w:b/>
        </w:rPr>
        <w:t>ccounts for approval</w:t>
      </w:r>
    </w:p>
    <w:p w:rsidR="00287C51" w:rsidRDefault="00287C51" w:rsidP="006131E3">
      <w:pPr>
        <w:spacing w:after="0"/>
        <w:rPr>
          <w:rFonts w:asciiTheme="majorHAnsi" w:hAnsiTheme="majorHAnsi"/>
          <w:b/>
        </w:rPr>
      </w:pPr>
      <w:r w:rsidRPr="00287C51">
        <w:rPr>
          <w:rFonts w:asciiTheme="majorHAnsi" w:hAnsiTheme="majorHAnsi"/>
          <w:b/>
          <w:i/>
        </w:rPr>
        <w:t>It was resolved</w:t>
      </w:r>
      <w:r>
        <w:rPr>
          <w:rFonts w:asciiTheme="majorHAnsi" w:hAnsiTheme="majorHAnsi"/>
        </w:rPr>
        <w:t xml:space="preserve"> to agree the accounts</w:t>
      </w:r>
    </w:p>
    <w:p w:rsidR="0049188B" w:rsidRDefault="0049188B" w:rsidP="006131E3">
      <w:pPr>
        <w:spacing w:after="0"/>
        <w:rPr>
          <w:rFonts w:asciiTheme="majorHAnsi" w:hAnsiTheme="majorHAnsi"/>
        </w:rPr>
      </w:pPr>
    </w:p>
    <w:p w:rsidR="005C2C99" w:rsidRDefault="0049188B" w:rsidP="006131E3">
      <w:pPr>
        <w:spacing w:after="0"/>
        <w:rPr>
          <w:rFonts w:asciiTheme="majorHAnsi" w:hAnsiTheme="majorHAnsi"/>
        </w:rPr>
      </w:pPr>
      <w:r w:rsidRPr="0049188B">
        <w:rPr>
          <w:rFonts w:asciiTheme="majorHAnsi" w:hAnsiTheme="majorHAnsi"/>
        </w:rPr>
        <w:lastRenderedPageBreak/>
        <w:t>P</w:t>
      </w:r>
      <w:r>
        <w:rPr>
          <w:rFonts w:asciiTheme="majorHAnsi" w:hAnsiTheme="majorHAnsi"/>
        </w:rPr>
        <w:t>ayments</w:t>
      </w:r>
      <w:r w:rsidRPr="0049188B">
        <w:rPr>
          <w:rFonts w:asciiTheme="majorHAnsi" w:hAnsiTheme="majorHAnsi"/>
        </w:rPr>
        <w:t xml:space="preserve"> </w:t>
      </w:r>
      <w:r>
        <w:rPr>
          <w:rFonts w:asciiTheme="majorHAnsi" w:hAnsiTheme="majorHAnsi"/>
        </w:rPr>
        <w:t xml:space="preserve">for </w:t>
      </w:r>
      <w:r w:rsidRPr="0049188B">
        <w:rPr>
          <w:rFonts w:asciiTheme="majorHAnsi" w:hAnsiTheme="majorHAnsi"/>
        </w:rPr>
        <w:t>authorisation April:</w:t>
      </w:r>
    </w:p>
    <w:p w:rsidR="0049188B" w:rsidRPr="005A2025" w:rsidRDefault="0049188B" w:rsidP="006131E3">
      <w:pPr>
        <w:spacing w:after="0"/>
        <w:rPr>
          <w:rFonts w:asciiTheme="majorHAnsi" w:hAnsiTheme="majorHAnsi"/>
        </w:rPr>
      </w:pPr>
      <w:r w:rsidRPr="005A2025">
        <w:rPr>
          <w:rFonts w:asciiTheme="majorHAnsi" w:hAnsiTheme="majorHAnsi"/>
        </w:rPr>
        <w:t>Main account:</w:t>
      </w:r>
    </w:p>
    <w:tbl>
      <w:tblPr>
        <w:tblW w:w="10102" w:type="dxa"/>
        <w:tblInd w:w="93" w:type="dxa"/>
        <w:tblLook w:val="04A0" w:firstRow="1" w:lastRow="0" w:firstColumn="1" w:lastColumn="0" w:noHBand="0" w:noVBand="1"/>
      </w:tblPr>
      <w:tblGrid>
        <w:gridCol w:w="8662"/>
        <w:gridCol w:w="1440"/>
      </w:tblGrid>
      <w:tr w:rsidR="0049188B" w:rsidRPr="0049188B" w:rsidTr="005A2025">
        <w:trPr>
          <w:trHeight w:val="255"/>
        </w:trPr>
        <w:tc>
          <w:tcPr>
            <w:tcW w:w="8662" w:type="dxa"/>
            <w:shd w:val="clear" w:color="auto" w:fill="auto"/>
            <w:noWrap/>
            <w:vAlign w:val="bottom"/>
          </w:tcPr>
          <w:p w:rsidR="0049188B" w:rsidRPr="005A2025" w:rsidRDefault="005A2025" w:rsidP="0049188B">
            <w:pPr>
              <w:spacing w:after="0" w:line="240" w:lineRule="auto"/>
              <w:ind w:hanging="93"/>
              <w:rPr>
                <w:rFonts w:ascii="Cambria" w:eastAsia="Times New Roman" w:hAnsi="Cambria" w:cs="Arial"/>
                <w:lang w:eastAsia="en-GB"/>
              </w:rPr>
            </w:pPr>
            <w:r w:rsidRPr="005A2025">
              <w:rPr>
                <w:rFonts w:ascii="Cambria" w:eastAsia="Times New Roman" w:hAnsi="Cambria" w:cs="Arial"/>
                <w:lang w:eastAsia="en-GB"/>
              </w:rPr>
              <w:t>Charge card - £159.46 (Zoom, planning app &amp; v/h cleaning items)</w:t>
            </w:r>
          </w:p>
          <w:p w:rsidR="005A2025" w:rsidRDefault="005A2025" w:rsidP="0049188B">
            <w:pPr>
              <w:spacing w:after="0" w:line="240" w:lineRule="auto"/>
              <w:ind w:hanging="93"/>
              <w:rPr>
                <w:rFonts w:ascii="Cambria" w:eastAsia="Times New Roman" w:hAnsi="Cambria" w:cs="Arial"/>
                <w:lang w:eastAsia="en-GB"/>
              </w:rPr>
            </w:pPr>
            <w:r w:rsidRPr="005A2025">
              <w:rPr>
                <w:rFonts w:ascii="Cambria" w:eastAsia="Times New Roman" w:hAnsi="Cambria" w:cs="Arial"/>
                <w:lang w:eastAsia="en-GB"/>
              </w:rPr>
              <w:t>Village hall account:</w:t>
            </w:r>
          </w:p>
          <w:p w:rsidR="005A2025" w:rsidRDefault="00410C99" w:rsidP="0049188B">
            <w:pPr>
              <w:spacing w:after="0" w:line="240" w:lineRule="auto"/>
              <w:ind w:hanging="93"/>
              <w:rPr>
                <w:rFonts w:ascii="Cambria" w:eastAsia="Times New Roman" w:hAnsi="Cambria" w:cs="Arial"/>
                <w:lang w:eastAsia="en-GB"/>
              </w:rPr>
            </w:pPr>
            <w:r>
              <w:rPr>
                <w:rFonts w:ascii="Cambria" w:eastAsia="Times New Roman" w:hAnsi="Cambria" w:cs="Arial"/>
                <w:lang w:eastAsia="en-GB"/>
              </w:rPr>
              <w:t>Ashbee surveying (asbestos survey) - £320.00</w:t>
            </w:r>
          </w:p>
          <w:p w:rsidR="00410C99" w:rsidRDefault="00410C99" w:rsidP="0049188B">
            <w:pPr>
              <w:spacing w:after="0" w:line="240" w:lineRule="auto"/>
              <w:ind w:hanging="93"/>
              <w:rPr>
                <w:rFonts w:ascii="Cambria" w:eastAsia="Times New Roman" w:hAnsi="Cambria" w:cs="Arial"/>
                <w:lang w:eastAsia="en-GB"/>
              </w:rPr>
            </w:pPr>
            <w:r>
              <w:rPr>
                <w:rFonts w:ascii="Cambria" w:eastAsia="Times New Roman" w:hAnsi="Cambria" w:cs="Arial"/>
                <w:lang w:eastAsia="en-GB"/>
              </w:rPr>
              <w:t>Receipts:</w:t>
            </w:r>
          </w:p>
          <w:p w:rsidR="00410C99" w:rsidRDefault="00410C99" w:rsidP="00410C99">
            <w:pPr>
              <w:spacing w:after="0" w:line="240" w:lineRule="auto"/>
              <w:ind w:left="-93"/>
              <w:rPr>
                <w:rFonts w:ascii="Cambria" w:eastAsia="Times New Roman" w:hAnsi="Cambria" w:cs="Arial"/>
                <w:lang w:eastAsia="en-GB"/>
              </w:rPr>
            </w:pPr>
            <w:r>
              <w:rPr>
                <w:rFonts w:ascii="Cambria" w:eastAsia="Times New Roman" w:hAnsi="Cambria" w:cs="Arial"/>
                <w:lang w:eastAsia="en-GB"/>
              </w:rPr>
              <w:t>Village Hall rental income - £930.75</w:t>
            </w:r>
          </w:p>
          <w:p w:rsidR="00353427" w:rsidRDefault="00353427" w:rsidP="00410C99">
            <w:pPr>
              <w:spacing w:after="0" w:line="240" w:lineRule="auto"/>
              <w:ind w:left="-93"/>
              <w:rPr>
                <w:rFonts w:ascii="Cambria" w:eastAsia="Times New Roman" w:hAnsi="Cambria" w:cs="Arial"/>
                <w:lang w:eastAsia="en-GB"/>
              </w:rPr>
            </w:pPr>
          </w:p>
          <w:p w:rsidR="00353427" w:rsidRDefault="00353427" w:rsidP="00410C99">
            <w:pPr>
              <w:spacing w:after="0" w:line="240" w:lineRule="auto"/>
              <w:ind w:left="-93"/>
              <w:rPr>
                <w:rFonts w:ascii="Cambria" w:eastAsia="Times New Roman" w:hAnsi="Cambria" w:cs="Arial"/>
                <w:b/>
                <w:lang w:eastAsia="en-GB"/>
              </w:rPr>
            </w:pPr>
            <w:r w:rsidRPr="00C53649">
              <w:rPr>
                <w:rFonts w:ascii="Cambria" w:eastAsia="Times New Roman" w:hAnsi="Cambria" w:cs="Arial"/>
                <w:b/>
                <w:lang w:eastAsia="en-GB"/>
              </w:rPr>
              <w:t>11.05  Public Question time</w:t>
            </w:r>
          </w:p>
          <w:p w:rsidR="00C53649" w:rsidRDefault="00C53649" w:rsidP="00410C99">
            <w:pPr>
              <w:spacing w:after="0" w:line="240" w:lineRule="auto"/>
              <w:ind w:left="-93"/>
              <w:rPr>
                <w:rFonts w:ascii="Cambria" w:eastAsia="Times New Roman" w:hAnsi="Cambria" w:cs="Arial"/>
                <w:lang w:eastAsia="en-GB"/>
              </w:rPr>
            </w:pPr>
            <w:r>
              <w:rPr>
                <w:rFonts w:ascii="Cambria" w:eastAsia="Times New Roman" w:hAnsi="Cambria" w:cs="Arial"/>
                <w:lang w:eastAsia="en-GB"/>
              </w:rPr>
              <w:t>It was asked if clarification could be given for the procedure for voting for the Chairman.  The Chairperson position is always the first item on the agenda at the annual meeting of the Parish Council. A member of the Parish Council nominates a candidate who is then seconded and a vote is taken by the whole Parish Council.  The nominee then signs the declaration of acceptance of office.</w:t>
            </w:r>
          </w:p>
          <w:p w:rsidR="00C53649" w:rsidRPr="0049188B" w:rsidRDefault="00C53649" w:rsidP="00410C99">
            <w:pPr>
              <w:spacing w:after="0" w:line="240" w:lineRule="auto"/>
              <w:ind w:left="-93"/>
              <w:rPr>
                <w:rFonts w:ascii="Cambria" w:eastAsia="Times New Roman" w:hAnsi="Cambria" w:cs="Arial"/>
                <w:lang w:eastAsia="en-GB"/>
              </w:rPr>
            </w:pPr>
            <w:r>
              <w:rPr>
                <w:rFonts w:ascii="Cambria" w:eastAsia="Times New Roman" w:hAnsi="Cambria" w:cs="Arial"/>
                <w:lang w:eastAsia="en-GB"/>
              </w:rPr>
              <w:t>It was confirmed that local elections will be held in May 2023.</w:t>
            </w:r>
          </w:p>
        </w:tc>
        <w:tc>
          <w:tcPr>
            <w:tcW w:w="1440" w:type="dxa"/>
            <w:shd w:val="clear" w:color="auto" w:fill="auto"/>
            <w:noWrap/>
            <w:vAlign w:val="bottom"/>
          </w:tcPr>
          <w:p w:rsidR="0049188B" w:rsidRPr="0049188B" w:rsidRDefault="0049188B" w:rsidP="0049188B">
            <w:pPr>
              <w:spacing w:after="0" w:line="240" w:lineRule="auto"/>
              <w:jc w:val="center"/>
              <w:rPr>
                <w:rFonts w:ascii="Cambria" w:eastAsia="Times New Roman" w:hAnsi="Cambria" w:cs="Arial"/>
                <w:lang w:eastAsia="en-GB"/>
              </w:rPr>
            </w:pPr>
          </w:p>
        </w:tc>
      </w:tr>
      <w:tr w:rsidR="0049188B" w:rsidRPr="0049188B" w:rsidTr="005A2025">
        <w:trPr>
          <w:trHeight w:val="255"/>
        </w:trPr>
        <w:tc>
          <w:tcPr>
            <w:tcW w:w="8662" w:type="dxa"/>
            <w:shd w:val="clear" w:color="auto" w:fill="auto"/>
            <w:noWrap/>
            <w:vAlign w:val="bottom"/>
          </w:tcPr>
          <w:p w:rsidR="0049188B" w:rsidRPr="0049188B" w:rsidRDefault="0049188B" w:rsidP="0049188B">
            <w:pPr>
              <w:spacing w:after="0" w:line="240" w:lineRule="auto"/>
              <w:ind w:left="-93"/>
              <w:rPr>
                <w:rFonts w:ascii="Cambria" w:eastAsia="Times New Roman" w:hAnsi="Cambria" w:cs="Arial"/>
                <w:sz w:val="20"/>
                <w:szCs w:val="20"/>
                <w:lang w:eastAsia="en-GB"/>
              </w:rPr>
            </w:pPr>
          </w:p>
        </w:tc>
        <w:tc>
          <w:tcPr>
            <w:tcW w:w="1440" w:type="dxa"/>
            <w:shd w:val="clear" w:color="auto" w:fill="auto"/>
            <w:noWrap/>
            <w:vAlign w:val="bottom"/>
          </w:tcPr>
          <w:p w:rsidR="0049188B" w:rsidRPr="0049188B" w:rsidRDefault="0049188B" w:rsidP="0049188B">
            <w:pPr>
              <w:spacing w:after="0" w:line="240" w:lineRule="auto"/>
              <w:jc w:val="center"/>
              <w:rPr>
                <w:rFonts w:ascii="Cambria" w:eastAsia="Times New Roman" w:hAnsi="Cambria" w:cs="Arial"/>
                <w:sz w:val="20"/>
                <w:szCs w:val="20"/>
                <w:lang w:eastAsia="en-GB"/>
              </w:rPr>
            </w:pPr>
          </w:p>
        </w:tc>
      </w:tr>
      <w:tr w:rsidR="0049188B" w:rsidRPr="0049188B" w:rsidTr="005A2025">
        <w:trPr>
          <w:trHeight w:val="255"/>
        </w:trPr>
        <w:tc>
          <w:tcPr>
            <w:tcW w:w="8662" w:type="dxa"/>
            <w:shd w:val="clear" w:color="auto" w:fill="auto"/>
            <w:noWrap/>
            <w:vAlign w:val="bottom"/>
          </w:tcPr>
          <w:p w:rsidR="0049188B" w:rsidRPr="0049188B" w:rsidRDefault="0049188B" w:rsidP="0049188B">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49188B" w:rsidRPr="0049188B" w:rsidRDefault="0049188B" w:rsidP="0049188B">
            <w:pPr>
              <w:spacing w:after="0" w:line="240" w:lineRule="auto"/>
              <w:jc w:val="right"/>
              <w:rPr>
                <w:rFonts w:ascii="Cambria" w:eastAsia="Times New Roman" w:hAnsi="Cambria" w:cs="Arial"/>
                <w:sz w:val="20"/>
                <w:szCs w:val="20"/>
                <w:lang w:eastAsia="en-GB"/>
              </w:rPr>
            </w:pPr>
          </w:p>
        </w:tc>
      </w:tr>
      <w:tr w:rsidR="0049188B" w:rsidRPr="0049188B" w:rsidTr="005A2025">
        <w:trPr>
          <w:trHeight w:val="255"/>
        </w:trPr>
        <w:tc>
          <w:tcPr>
            <w:tcW w:w="8662" w:type="dxa"/>
            <w:shd w:val="clear" w:color="auto" w:fill="auto"/>
            <w:noWrap/>
            <w:vAlign w:val="bottom"/>
          </w:tcPr>
          <w:p w:rsidR="0049188B" w:rsidRPr="0049188B" w:rsidRDefault="0049188B" w:rsidP="00C53649">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49188B" w:rsidRPr="0049188B" w:rsidRDefault="0049188B" w:rsidP="0049188B">
            <w:pPr>
              <w:spacing w:after="0" w:line="240" w:lineRule="auto"/>
              <w:jc w:val="right"/>
              <w:rPr>
                <w:rFonts w:ascii="Cambria" w:eastAsia="Times New Roman" w:hAnsi="Cambria" w:cs="Arial"/>
                <w:sz w:val="20"/>
                <w:szCs w:val="20"/>
                <w:lang w:eastAsia="en-GB"/>
              </w:rPr>
            </w:pPr>
          </w:p>
        </w:tc>
      </w:tr>
    </w:tbl>
    <w:p w:rsidR="002934C1" w:rsidRDefault="00C53649" w:rsidP="002934C1">
      <w:pPr>
        <w:spacing w:after="0" w:line="240" w:lineRule="auto"/>
        <w:rPr>
          <w:rFonts w:ascii="Cambria" w:hAnsi="Cambria"/>
          <w:b/>
        </w:rPr>
      </w:pPr>
      <w:r>
        <w:rPr>
          <w:rFonts w:asciiTheme="majorHAnsi" w:hAnsiTheme="majorHAnsi"/>
          <w:b/>
        </w:rPr>
        <w:t xml:space="preserve">12.05 </w:t>
      </w:r>
      <w:r w:rsidR="009270F5" w:rsidRPr="00386AC0">
        <w:rPr>
          <w:rFonts w:asciiTheme="majorHAnsi" w:hAnsiTheme="majorHAnsi"/>
          <w:b/>
        </w:rPr>
        <w:t>Planning</w:t>
      </w:r>
      <w:r w:rsidR="00BC48D3" w:rsidRPr="00386AC0">
        <w:rPr>
          <w:rFonts w:asciiTheme="majorHAnsi" w:hAnsiTheme="majorHAnsi"/>
          <w:b/>
        </w:rPr>
        <w:tab/>
      </w:r>
      <w:r w:rsidR="002934C1">
        <w:rPr>
          <w:rFonts w:ascii="Cambria" w:hAnsi="Cambria"/>
          <w:b/>
        </w:rPr>
        <w:t>New applications:</w:t>
      </w:r>
    </w:p>
    <w:p w:rsidR="00BA5F67" w:rsidRPr="00BA5F67" w:rsidRDefault="0012483F" w:rsidP="00BA5F67">
      <w:pPr>
        <w:spacing w:after="0" w:line="240" w:lineRule="auto"/>
        <w:rPr>
          <w:rFonts w:asciiTheme="majorHAnsi" w:hAnsiTheme="majorHAnsi"/>
          <w:b/>
        </w:rPr>
      </w:pPr>
      <w:r>
        <w:rPr>
          <w:rFonts w:ascii="Cambria" w:hAnsi="Cambria"/>
          <w:b/>
        </w:rPr>
        <w:tab/>
      </w:r>
      <w:r>
        <w:rPr>
          <w:rFonts w:ascii="Cambria" w:hAnsi="Cambria"/>
          <w:b/>
        </w:rPr>
        <w:tab/>
      </w:r>
      <w:r>
        <w:rPr>
          <w:rFonts w:ascii="Cambria" w:hAnsi="Cambria"/>
          <w:b/>
        </w:rPr>
        <w:tab/>
      </w:r>
      <w:r w:rsidR="00BA5F67" w:rsidRPr="00BA5F67">
        <w:rPr>
          <w:rFonts w:asciiTheme="majorHAnsi" w:hAnsiTheme="majorHAnsi"/>
          <w:b/>
        </w:rPr>
        <w:t>DC/22/01470 – Gagglenook Cottage – Skates Hill</w:t>
      </w:r>
    </w:p>
    <w:p w:rsidR="00BA5F67" w:rsidRDefault="00BA5F67" w:rsidP="00BA5F67">
      <w:pPr>
        <w:spacing w:after="0" w:line="240" w:lineRule="auto"/>
        <w:ind w:left="2160"/>
        <w:rPr>
          <w:rFonts w:asciiTheme="majorHAnsi" w:hAnsiTheme="majorHAnsi"/>
        </w:rPr>
      </w:pPr>
      <w:r w:rsidRPr="00BA5F67">
        <w:rPr>
          <w:rFonts w:asciiTheme="majorHAnsi" w:hAnsiTheme="majorHAnsi"/>
        </w:rPr>
        <w:t>Conversion of first floor over garage into additional living accommodation.  Addition of 2no dormer windows</w:t>
      </w:r>
    </w:p>
    <w:p w:rsidR="00BA5F67" w:rsidRPr="00BA5F67" w:rsidRDefault="00BA5F67" w:rsidP="00BA5F67">
      <w:pPr>
        <w:spacing w:after="0" w:line="240" w:lineRule="auto"/>
        <w:ind w:left="2160"/>
        <w:rPr>
          <w:rFonts w:asciiTheme="majorHAnsi" w:hAnsiTheme="majorHAnsi"/>
        </w:rPr>
      </w:pPr>
      <w:r w:rsidRPr="00BA5F67">
        <w:rPr>
          <w:rFonts w:asciiTheme="majorHAnsi" w:hAnsiTheme="majorHAnsi"/>
          <w:b/>
          <w:i/>
        </w:rPr>
        <w:t>It was resolved</w:t>
      </w:r>
      <w:r>
        <w:rPr>
          <w:rFonts w:asciiTheme="majorHAnsi" w:hAnsiTheme="majorHAnsi"/>
        </w:rPr>
        <w:t xml:space="preserve"> to recommend refusal - </w:t>
      </w:r>
      <w:r w:rsidRPr="00BA5F67">
        <w:rPr>
          <w:rFonts w:asciiTheme="majorHAnsi" w:hAnsiTheme="majorHAnsi"/>
        </w:rPr>
        <w:t xml:space="preserve">– because of change of use to </w:t>
      </w:r>
      <w:r w:rsidR="00DE6278">
        <w:rPr>
          <w:rFonts w:asciiTheme="majorHAnsi" w:hAnsiTheme="majorHAnsi"/>
        </w:rPr>
        <w:t xml:space="preserve">secondary accommodation </w:t>
      </w:r>
      <w:r w:rsidRPr="00BA5F67">
        <w:rPr>
          <w:rFonts w:asciiTheme="majorHAnsi" w:hAnsiTheme="majorHAnsi"/>
        </w:rPr>
        <w:t>(</w:t>
      </w:r>
      <w:r w:rsidR="00397540" w:rsidRPr="00BA5F67">
        <w:rPr>
          <w:rFonts w:asciiTheme="majorHAnsi" w:hAnsiTheme="majorHAnsi"/>
        </w:rPr>
        <w:t>Dormer</w:t>
      </w:r>
      <w:r w:rsidRPr="00BA5F67">
        <w:rPr>
          <w:rFonts w:asciiTheme="majorHAnsi" w:hAnsiTheme="majorHAnsi"/>
        </w:rPr>
        <w:t xml:space="preserve"> windows  already installed – no permission granted)</w:t>
      </w:r>
    </w:p>
    <w:p w:rsidR="00BA5F67" w:rsidRPr="00BA5F67" w:rsidRDefault="00BA5F67" w:rsidP="00DE6278">
      <w:pPr>
        <w:spacing w:after="0" w:line="240" w:lineRule="auto"/>
        <w:ind w:left="1440" w:firstLine="720"/>
        <w:rPr>
          <w:rFonts w:asciiTheme="majorHAnsi" w:hAnsiTheme="majorHAnsi"/>
          <w:b/>
        </w:rPr>
      </w:pPr>
      <w:r w:rsidRPr="00BA5F67">
        <w:rPr>
          <w:rFonts w:asciiTheme="majorHAnsi" w:hAnsiTheme="majorHAnsi"/>
          <w:b/>
        </w:rPr>
        <w:t>DC/22/02026 – 14 Angel Lane</w:t>
      </w:r>
    </w:p>
    <w:p w:rsidR="00BA5F67" w:rsidRDefault="00BA5F67" w:rsidP="00BA5F67">
      <w:pPr>
        <w:spacing w:after="0" w:line="240" w:lineRule="auto"/>
        <w:ind w:left="2160"/>
        <w:rPr>
          <w:rFonts w:asciiTheme="majorHAnsi" w:hAnsiTheme="majorHAnsi"/>
        </w:rPr>
      </w:pPr>
      <w:r w:rsidRPr="00BA5F67">
        <w:rPr>
          <w:rFonts w:asciiTheme="majorHAnsi" w:hAnsiTheme="majorHAnsi"/>
        </w:rPr>
        <w:t>Erection of two storey side extension and single storey front extension</w:t>
      </w:r>
    </w:p>
    <w:p w:rsidR="00DE6278" w:rsidRPr="00DE6278" w:rsidRDefault="00BA5F67" w:rsidP="00DE6278">
      <w:pPr>
        <w:spacing w:after="0" w:line="240" w:lineRule="auto"/>
        <w:ind w:left="2160"/>
        <w:rPr>
          <w:rFonts w:asciiTheme="majorHAnsi" w:hAnsiTheme="majorHAnsi"/>
        </w:rPr>
      </w:pPr>
      <w:r w:rsidRPr="00DE6278">
        <w:rPr>
          <w:rFonts w:asciiTheme="majorHAnsi" w:hAnsiTheme="majorHAnsi"/>
          <w:b/>
          <w:i/>
        </w:rPr>
        <w:t>It was resolved</w:t>
      </w:r>
      <w:r>
        <w:rPr>
          <w:rFonts w:asciiTheme="majorHAnsi" w:hAnsiTheme="majorHAnsi"/>
        </w:rPr>
        <w:t xml:space="preserve"> to recommend refusal - </w:t>
      </w:r>
      <w:r w:rsidR="00DE6278" w:rsidRPr="00DE6278">
        <w:rPr>
          <w:rFonts w:asciiTheme="majorHAnsi" w:hAnsiTheme="majorHAnsi"/>
        </w:rPr>
        <w:t>Loss of amenity to neighbours.  Extended beyond front building line.  Not in keeping with existing properties.</w:t>
      </w:r>
    </w:p>
    <w:p w:rsidR="00BA5F67" w:rsidRPr="00BA5F67" w:rsidRDefault="00BA5F67" w:rsidP="00DE6278">
      <w:pPr>
        <w:spacing w:after="0" w:line="240" w:lineRule="auto"/>
        <w:ind w:left="1440" w:firstLine="720"/>
        <w:rPr>
          <w:rFonts w:asciiTheme="majorHAnsi" w:hAnsiTheme="majorHAnsi"/>
          <w:b/>
        </w:rPr>
      </w:pPr>
      <w:r w:rsidRPr="00BA5F67">
        <w:rPr>
          <w:rFonts w:asciiTheme="majorHAnsi" w:hAnsiTheme="majorHAnsi"/>
          <w:b/>
        </w:rPr>
        <w:t>DC/22/02063 – Kingsley, Bells Lane</w:t>
      </w:r>
    </w:p>
    <w:p w:rsidR="00BA5F67" w:rsidRDefault="00BA5F67" w:rsidP="00BA5F67">
      <w:pPr>
        <w:spacing w:after="0" w:line="240" w:lineRule="auto"/>
        <w:ind w:left="2160"/>
        <w:rPr>
          <w:rFonts w:asciiTheme="majorHAnsi" w:hAnsiTheme="majorHAnsi"/>
        </w:rPr>
      </w:pPr>
      <w:r w:rsidRPr="00BA5F67">
        <w:rPr>
          <w:rFonts w:asciiTheme="majorHAnsi" w:hAnsiTheme="majorHAnsi"/>
        </w:rPr>
        <w:t>Notification of works to trees in a conservation area – remove 1no hedge</w:t>
      </w:r>
    </w:p>
    <w:p w:rsidR="00DE6278" w:rsidRPr="00BA5F67" w:rsidRDefault="00DE6278" w:rsidP="00BA5F67">
      <w:pPr>
        <w:spacing w:after="0" w:line="240" w:lineRule="auto"/>
        <w:ind w:left="2160"/>
        <w:rPr>
          <w:rFonts w:asciiTheme="majorHAnsi" w:hAnsiTheme="majorHAnsi"/>
        </w:rPr>
      </w:pPr>
      <w:r w:rsidRPr="00DE6278">
        <w:rPr>
          <w:rFonts w:asciiTheme="majorHAnsi" w:hAnsiTheme="majorHAnsi"/>
          <w:b/>
          <w:i/>
        </w:rPr>
        <w:t>It was resolved</w:t>
      </w:r>
      <w:r>
        <w:rPr>
          <w:rFonts w:asciiTheme="majorHAnsi" w:hAnsiTheme="majorHAnsi"/>
        </w:rPr>
        <w:t xml:space="preserve"> to recommend – no reason to object</w:t>
      </w:r>
    </w:p>
    <w:p w:rsidR="00BA5F67" w:rsidRPr="00BA5F67" w:rsidRDefault="00BA5F67" w:rsidP="00BA5F67">
      <w:pPr>
        <w:spacing w:after="0" w:line="240" w:lineRule="auto"/>
        <w:ind w:left="2160"/>
        <w:rPr>
          <w:rFonts w:asciiTheme="majorHAnsi" w:hAnsiTheme="majorHAnsi"/>
          <w:b/>
        </w:rPr>
      </w:pPr>
      <w:r w:rsidRPr="00BA5F67">
        <w:rPr>
          <w:rFonts w:asciiTheme="majorHAnsi" w:hAnsiTheme="majorHAnsi"/>
          <w:b/>
        </w:rPr>
        <w:t>DC/22/02152 – 4 Weavers Drive</w:t>
      </w:r>
    </w:p>
    <w:p w:rsidR="00BA5F67" w:rsidRDefault="00BA5F67" w:rsidP="00BA5F67">
      <w:pPr>
        <w:spacing w:after="0" w:line="240" w:lineRule="auto"/>
        <w:ind w:left="2160"/>
        <w:rPr>
          <w:rFonts w:asciiTheme="majorHAnsi" w:hAnsiTheme="majorHAnsi"/>
        </w:rPr>
      </w:pPr>
      <w:r w:rsidRPr="00BA5F67">
        <w:rPr>
          <w:rFonts w:asciiTheme="majorHAnsi" w:hAnsiTheme="majorHAnsi"/>
        </w:rPr>
        <w:t>Application for works to trees subject to tree preservation order – fell 1no lime tree</w:t>
      </w:r>
    </w:p>
    <w:p w:rsidR="00DE6278" w:rsidRPr="00BA5F67" w:rsidRDefault="00DE6278" w:rsidP="00BA5F67">
      <w:pPr>
        <w:spacing w:after="0" w:line="240" w:lineRule="auto"/>
        <w:ind w:left="2160"/>
        <w:rPr>
          <w:rFonts w:asciiTheme="majorHAnsi" w:hAnsiTheme="majorHAnsi"/>
        </w:rPr>
      </w:pPr>
      <w:r w:rsidRPr="00DE6278">
        <w:rPr>
          <w:rFonts w:asciiTheme="majorHAnsi" w:hAnsiTheme="majorHAnsi"/>
          <w:b/>
          <w:i/>
        </w:rPr>
        <w:t>It was resolved</w:t>
      </w:r>
      <w:r>
        <w:rPr>
          <w:rFonts w:asciiTheme="majorHAnsi" w:hAnsiTheme="majorHAnsi"/>
        </w:rPr>
        <w:t xml:space="preserve"> to recommend – no reason to object</w:t>
      </w:r>
    </w:p>
    <w:p w:rsidR="00BA5F67" w:rsidRPr="00BA5F67" w:rsidRDefault="00BA5F67" w:rsidP="00BA5F67">
      <w:pPr>
        <w:spacing w:after="0" w:line="240" w:lineRule="auto"/>
        <w:ind w:left="2160"/>
        <w:rPr>
          <w:rFonts w:asciiTheme="majorHAnsi" w:hAnsiTheme="majorHAnsi"/>
          <w:b/>
        </w:rPr>
      </w:pPr>
      <w:r w:rsidRPr="00BA5F67">
        <w:rPr>
          <w:rFonts w:asciiTheme="majorHAnsi" w:hAnsiTheme="majorHAnsi"/>
          <w:b/>
        </w:rPr>
        <w:t>Granted application:</w:t>
      </w:r>
    </w:p>
    <w:p w:rsidR="00BA5F67" w:rsidRPr="00BA5F67" w:rsidRDefault="00BA5F67" w:rsidP="00BA5F67">
      <w:pPr>
        <w:spacing w:after="0" w:line="240" w:lineRule="auto"/>
        <w:ind w:left="2160"/>
        <w:rPr>
          <w:rFonts w:asciiTheme="majorHAnsi" w:hAnsiTheme="majorHAnsi"/>
          <w:b/>
        </w:rPr>
      </w:pPr>
      <w:r w:rsidRPr="00BA5F67">
        <w:rPr>
          <w:rFonts w:asciiTheme="majorHAnsi" w:hAnsiTheme="majorHAnsi"/>
          <w:b/>
        </w:rPr>
        <w:t>DC/22/01526 – 7 Weavers Drive</w:t>
      </w:r>
    </w:p>
    <w:p w:rsidR="00BA5F67" w:rsidRPr="00BA5F67" w:rsidRDefault="00BA5F67" w:rsidP="00BA5F67">
      <w:pPr>
        <w:spacing w:after="0" w:line="240" w:lineRule="auto"/>
        <w:ind w:left="2160"/>
        <w:rPr>
          <w:rFonts w:asciiTheme="majorHAnsi" w:hAnsiTheme="majorHAnsi"/>
        </w:rPr>
      </w:pPr>
      <w:r w:rsidRPr="00BA5F67">
        <w:rPr>
          <w:rFonts w:asciiTheme="majorHAnsi" w:hAnsiTheme="majorHAnsi"/>
        </w:rPr>
        <w:t>Notification of works to trees subject to tree preservation order WS228/A2 – fell 1no plane in rear garden</w:t>
      </w:r>
    </w:p>
    <w:p w:rsidR="006B3DEE" w:rsidRDefault="006B3DEE" w:rsidP="00B21716">
      <w:pPr>
        <w:spacing w:after="0" w:line="240" w:lineRule="auto"/>
        <w:rPr>
          <w:rFonts w:asciiTheme="majorHAnsi" w:hAnsiTheme="majorHAnsi"/>
        </w:rPr>
      </w:pPr>
      <w:r>
        <w:rPr>
          <w:rFonts w:asciiTheme="majorHAnsi" w:hAnsiTheme="majorHAnsi"/>
        </w:rPr>
        <w:tab/>
      </w:r>
      <w:r>
        <w:rPr>
          <w:rFonts w:asciiTheme="majorHAnsi" w:hAnsiTheme="majorHAnsi"/>
        </w:rPr>
        <w:tab/>
      </w:r>
    </w:p>
    <w:p w:rsidR="006B3DEE" w:rsidRDefault="006B3DEE" w:rsidP="00B21716">
      <w:pPr>
        <w:spacing w:after="0" w:line="240" w:lineRule="auto"/>
        <w:rPr>
          <w:rFonts w:asciiTheme="majorHAnsi" w:hAnsiTheme="majorHAnsi"/>
        </w:rPr>
      </w:pPr>
    </w:p>
    <w:p w:rsidR="004D5186" w:rsidRDefault="009D5EF7" w:rsidP="00B21716">
      <w:pPr>
        <w:spacing w:after="0" w:line="240" w:lineRule="auto"/>
        <w:rPr>
          <w:rFonts w:asciiTheme="majorHAnsi" w:hAnsiTheme="majorHAnsi"/>
          <w:b/>
        </w:rPr>
      </w:pPr>
      <w:r>
        <w:rPr>
          <w:rFonts w:asciiTheme="majorHAnsi" w:hAnsiTheme="majorHAnsi"/>
          <w:b/>
        </w:rPr>
        <w:t xml:space="preserve">13.05  </w:t>
      </w:r>
      <w:r w:rsidRPr="00E55589">
        <w:rPr>
          <w:rFonts w:asciiTheme="majorHAnsi" w:hAnsiTheme="majorHAnsi"/>
          <w:b/>
        </w:rPr>
        <w:t>Reports from working groups – Cemetery, Finance, Village Hall, Neighbourhood Plan, Climate Emergenc</w:t>
      </w:r>
      <w:r w:rsidR="004D5186">
        <w:rPr>
          <w:rFonts w:asciiTheme="majorHAnsi" w:hAnsiTheme="majorHAnsi"/>
          <w:b/>
        </w:rPr>
        <w:t>y (Greening Glemsford)</w:t>
      </w:r>
    </w:p>
    <w:p w:rsidR="00731285" w:rsidRDefault="004D5186" w:rsidP="00B21716">
      <w:pPr>
        <w:spacing w:after="0" w:line="240" w:lineRule="auto"/>
        <w:rPr>
          <w:rFonts w:asciiTheme="majorHAnsi" w:hAnsiTheme="majorHAnsi"/>
        </w:rPr>
      </w:pPr>
      <w:r>
        <w:rPr>
          <w:rFonts w:asciiTheme="majorHAnsi" w:hAnsiTheme="majorHAnsi"/>
          <w:b/>
        </w:rPr>
        <w:t xml:space="preserve">Cemetery – </w:t>
      </w:r>
      <w:r w:rsidRPr="004D5186">
        <w:rPr>
          <w:rFonts w:asciiTheme="majorHAnsi" w:hAnsiTheme="majorHAnsi"/>
        </w:rPr>
        <w:t>negotiation is still ongoing w</w:t>
      </w:r>
      <w:r>
        <w:rPr>
          <w:rFonts w:asciiTheme="majorHAnsi" w:hAnsiTheme="majorHAnsi"/>
        </w:rPr>
        <w:t>i</w:t>
      </w:r>
      <w:r w:rsidRPr="004D5186">
        <w:rPr>
          <w:rFonts w:asciiTheme="majorHAnsi" w:hAnsiTheme="majorHAnsi"/>
        </w:rPr>
        <w:t>th BDC regarding access</w:t>
      </w:r>
      <w:r>
        <w:rPr>
          <w:rFonts w:asciiTheme="majorHAnsi" w:hAnsiTheme="majorHAnsi"/>
        </w:rPr>
        <w:t>.  Repairs to the new path are being reviewed.</w:t>
      </w:r>
    </w:p>
    <w:p w:rsidR="004D5186" w:rsidRDefault="004D5186" w:rsidP="00B21716">
      <w:pPr>
        <w:spacing w:after="0" w:line="240" w:lineRule="auto"/>
        <w:rPr>
          <w:rFonts w:asciiTheme="majorHAnsi" w:hAnsiTheme="majorHAnsi"/>
        </w:rPr>
      </w:pPr>
      <w:r w:rsidRPr="004D5186">
        <w:rPr>
          <w:rFonts w:asciiTheme="majorHAnsi" w:hAnsiTheme="majorHAnsi"/>
          <w:b/>
        </w:rPr>
        <w:t>Finance</w:t>
      </w:r>
      <w:r>
        <w:rPr>
          <w:rFonts w:asciiTheme="majorHAnsi" w:hAnsiTheme="majorHAnsi"/>
        </w:rPr>
        <w:t xml:space="preserve"> – no report</w:t>
      </w:r>
    </w:p>
    <w:p w:rsidR="004D5186" w:rsidRDefault="004D5186" w:rsidP="00B21716">
      <w:pPr>
        <w:spacing w:after="0" w:line="240" w:lineRule="auto"/>
        <w:rPr>
          <w:rFonts w:asciiTheme="majorHAnsi" w:hAnsiTheme="majorHAnsi"/>
        </w:rPr>
      </w:pPr>
      <w:r w:rsidRPr="004D5186">
        <w:rPr>
          <w:rFonts w:asciiTheme="majorHAnsi" w:hAnsiTheme="majorHAnsi"/>
          <w:b/>
        </w:rPr>
        <w:t>Village Hall</w:t>
      </w:r>
      <w:r>
        <w:rPr>
          <w:rFonts w:asciiTheme="majorHAnsi" w:hAnsiTheme="majorHAnsi"/>
        </w:rPr>
        <w:t xml:space="preserve"> – The building works are making good progress.  It has been necessary to have an asbestos survey carried out.  Asbestos has been found in the old ceiling in the main hall and in some cupboard spaces which will have to be removed as a matter of urgency.  Quotes are being obtained.  It will also be necessary to remove the suspended ceiling in the hall and have it re-</w:t>
      </w:r>
      <w:r>
        <w:rPr>
          <w:rFonts w:asciiTheme="majorHAnsi" w:hAnsiTheme="majorHAnsi"/>
        </w:rPr>
        <w:lastRenderedPageBreak/>
        <w:t xml:space="preserve">instated at a later date.  Based on quotes already received for the asbestos removal, a new suspended ceiling and any related expenses </w:t>
      </w:r>
      <w:r w:rsidRPr="004D5186">
        <w:rPr>
          <w:rFonts w:asciiTheme="majorHAnsi" w:hAnsiTheme="majorHAnsi"/>
          <w:b/>
          <w:i/>
        </w:rPr>
        <w:t>it was resolved</w:t>
      </w:r>
      <w:r>
        <w:rPr>
          <w:rFonts w:asciiTheme="majorHAnsi" w:hAnsiTheme="majorHAnsi"/>
        </w:rPr>
        <w:t xml:space="preserve"> to set a budget of £35000.00.</w:t>
      </w:r>
    </w:p>
    <w:p w:rsidR="00C95D96" w:rsidRDefault="00C95D96" w:rsidP="00B21716">
      <w:pPr>
        <w:spacing w:after="0" w:line="240" w:lineRule="auto"/>
        <w:rPr>
          <w:rFonts w:asciiTheme="majorHAnsi" w:hAnsiTheme="majorHAnsi"/>
        </w:rPr>
      </w:pPr>
      <w:r w:rsidRPr="00C95D96">
        <w:rPr>
          <w:rFonts w:asciiTheme="majorHAnsi" w:hAnsiTheme="majorHAnsi"/>
          <w:b/>
        </w:rPr>
        <w:t>Neighbourhood Plan</w:t>
      </w:r>
      <w:r>
        <w:rPr>
          <w:rFonts w:asciiTheme="majorHAnsi" w:hAnsiTheme="majorHAnsi"/>
        </w:rPr>
        <w:t xml:space="preserve"> – no report</w:t>
      </w:r>
    </w:p>
    <w:p w:rsidR="00C95D96" w:rsidRDefault="00C95D96" w:rsidP="00B21716">
      <w:pPr>
        <w:spacing w:after="0" w:line="240" w:lineRule="auto"/>
        <w:rPr>
          <w:rFonts w:asciiTheme="majorHAnsi" w:hAnsiTheme="majorHAnsi"/>
        </w:rPr>
      </w:pPr>
      <w:r w:rsidRPr="00C95D96">
        <w:rPr>
          <w:rFonts w:asciiTheme="majorHAnsi" w:hAnsiTheme="majorHAnsi"/>
          <w:b/>
        </w:rPr>
        <w:t>Greening Glemsford/Climate</w:t>
      </w:r>
      <w:r>
        <w:rPr>
          <w:rFonts w:asciiTheme="majorHAnsi" w:hAnsiTheme="majorHAnsi"/>
        </w:rPr>
        <w:t xml:space="preserve"> </w:t>
      </w:r>
      <w:r w:rsidRPr="00C95D96">
        <w:rPr>
          <w:rFonts w:asciiTheme="majorHAnsi" w:hAnsiTheme="majorHAnsi"/>
          <w:b/>
        </w:rPr>
        <w:t>Emergency</w:t>
      </w:r>
      <w:r>
        <w:rPr>
          <w:rFonts w:asciiTheme="majorHAnsi" w:hAnsiTheme="majorHAnsi"/>
        </w:rPr>
        <w:t xml:space="preserve"> – having received a grant from BDC it is now possible to plan an </w:t>
      </w:r>
      <w:r w:rsidR="000543D0">
        <w:rPr>
          <w:rFonts w:asciiTheme="majorHAnsi" w:hAnsiTheme="majorHAnsi"/>
        </w:rPr>
        <w:t>Eco F</w:t>
      </w:r>
      <w:bookmarkStart w:id="0" w:name="_GoBack"/>
      <w:bookmarkEnd w:id="0"/>
      <w:r w:rsidR="00397540">
        <w:rPr>
          <w:rFonts w:asciiTheme="majorHAnsi" w:hAnsiTheme="majorHAnsi"/>
        </w:rPr>
        <w:t>air</w:t>
      </w:r>
      <w:r>
        <w:rPr>
          <w:rFonts w:asciiTheme="majorHAnsi" w:hAnsiTheme="majorHAnsi"/>
        </w:rPr>
        <w:t>.  The wild flower project in the Churchyard is to be extended.</w:t>
      </w:r>
    </w:p>
    <w:p w:rsidR="00C95D96" w:rsidRPr="00C95D96" w:rsidRDefault="00C95D96" w:rsidP="00B21716">
      <w:pPr>
        <w:spacing w:after="0" w:line="240" w:lineRule="auto"/>
        <w:rPr>
          <w:rFonts w:asciiTheme="majorHAnsi" w:hAnsiTheme="majorHAnsi"/>
        </w:rPr>
      </w:pPr>
      <w:r w:rsidRPr="00C95D96">
        <w:rPr>
          <w:rFonts w:asciiTheme="majorHAnsi" w:hAnsiTheme="majorHAnsi"/>
          <w:b/>
        </w:rPr>
        <w:t>New Village hall play park</w:t>
      </w:r>
      <w:r>
        <w:rPr>
          <w:rFonts w:asciiTheme="majorHAnsi" w:hAnsiTheme="majorHAnsi"/>
          <w:b/>
        </w:rPr>
        <w:t xml:space="preserve"> – </w:t>
      </w:r>
      <w:r>
        <w:rPr>
          <w:rFonts w:asciiTheme="majorHAnsi" w:hAnsiTheme="majorHAnsi"/>
        </w:rPr>
        <w:t>due to the increase in costs and to remain within budget it has been necessary to revise the new playpark plan.  Hags, who supplied the winning design have removed one piece of equipment (Viper).  It is hoped that his will be installed at a later date.  It will be an agenda item next month to confirm details of supplier and costs.</w:t>
      </w:r>
    </w:p>
    <w:p w:rsidR="004D5186" w:rsidRPr="004D5186" w:rsidRDefault="004D5186" w:rsidP="00B21716">
      <w:pPr>
        <w:spacing w:after="0" w:line="240" w:lineRule="auto"/>
        <w:rPr>
          <w:rFonts w:asciiTheme="majorHAnsi" w:hAnsiTheme="majorHAnsi"/>
        </w:rPr>
      </w:pPr>
    </w:p>
    <w:p w:rsidR="00E55589" w:rsidRDefault="00E55589" w:rsidP="00B21716">
      <w:pPr>
        <w:spacing w:after="0" w:line="240" w:lineRule="auto"/>
        <w:rPr>
          <w:rFonts w:asciiTheme="majorHAnsi" w:hAnsiTheme="majorHAnsi"/>
        </w:rPr>
      </w:pPr>
      <w:r>
        <w:rPr>
          <w:rFonts w:asciiTheme="majorHAnsi" w:hAnsiTheme="majorHAnsi"/>
        </w:rPr>
        <w:t xml:space="preserve">.  </w:t>
      </w:r>
    </w:p>
    <w:p w:rsidR="00B90C71" w:rsidRDefault="000334D2" w:rsidP="00B21716">
      <w:pPr>
        <w:spacing w:after="0" w:line="240" w:lineRule="auto"/>
        <w:rPr>
          <w:rFonts w:asciiTheme="majorHAnsi" w:hAnsiTheme="majorHAnsi"/>
          <w:b/>
        </w:rPr>
      </w:pPr>
      <w:r w:rsidRPr="000334D2">
        <w:rPr>
          <w:rFonts w:asciiTheme="majorHAnsi" w:hAnsiTheme="majorHAnsi"/>
          <w:b/>
        </w:rPr>
        <w:t>14.05  To agree end of year budget figures</w:t>
      </w:r>
    </w:p>
    <w:p w:rsidR="000334D2" w:rsidRDefault="000334D2" w:rsidP="00B21716">
      <w:pPr>
        <w:spacing w:after="0" w:line="240" w:lineRule="auto"/>
        <w:rPr>
          <w:rFonts w:asciiTheme="majorHAnsi" w:hAnsiTheme="majorHAnsi"/>
        </w:rPr>
      </w:pPr>
      <w:r w:rsidRPr="000334D2">
        <w:rPr>
          <w:rFonts w:asciiTheme="majorHAnsi" w:hAnsiTheme="majorHAnsi"/>
          <w:b/>
          <w:i/>
        </w:rPr>
        <w:t>It was resolved</w:t>
      </w:r>
      <w:r>
        <w:rPr>
          <w:rFonts w:asciiTheme="majorHAnsi" w:hAnsiTheme="majorHAnsi"/>
          <w:b/>
        </w:rPr>
        <w:t xml:space="preserve"> </w:t>
      </w:r>
      <w:r w:rsidRPr="000334D2">
        <w:rPr>
          <w:rFonts w:asciiTheme="majorHAnsi" w:hAnsiTheme="majorHAnsi"/>
        </w:rPr>
        <w:t>to agree the budget figures</w:t>
      </w:r>
    </w:p>
    <w:p w:rsidR="000D4A39" w:rsidRPr="000D4A39" w:rsidRDefault="000D4A39" w:rsidP="00B21716">
      <w:pPr>
        <w:spacing w:after="0" w:line="240" w:lineRule="auto"/>
        <w:rPr>
          <w:rFonts w:asciiTheme="majorHAnsi" w:hAnsiTheme="majorHAnsi"/>
          <w:b/>
        </w:rPr>
      </w:pPr>
    </w:p>
    <w:p w:rsidR="000D4A39" w:rsidRDefault="00C95D96" w:rsidP="00B21716">
      <w:pPr>
        <w:spacing w:after="0" w:line="240" w:lineRule="auto"/>
        <w:rPr>
          <w:rFonts w:asciiTheme="majorHAnsi" w:hAnsiTheme="majorHAnsi"/>
          <w:b/>
        </w:rPr>
      </w:pPr>
      <w:r>
        <w:rPr>
          <w:rFonts w:asciiTheme="majorHAnsi" w:hAnsiTheme="majorHAnsi"/>
          <w:b/>
        </w:rPr>
        <w:t xml:space="preserve">15.05  Bulb Energy </w:t>
      </w:r>
    </w:p>
    <w:p w:rsidR="00C95D96" w:rsidRDefault="00C95D96" w:rsidP="00B21716">
      <w:pPr>
        <w:spacing w:after="0" w:line="240" w:lineRule="auto"/>
        <w:rPr>
          <w:rFonts w:asciiTheme="majorHAnsi" w:hAnsiTheme="majorHAnsi"/>
        </w:rPr>
      </w:pPr>
      <w:r w:rsidRPr="00C95D96">
        <w:rPr>
          <w:rFonts w:asciiTheme="majorHAnsi" w:hAnsiTheme="majorHAnsi"/>
        </w:rPr>
        <w:t>An updated statement has been received from Bulb for the electricity at the village hall</w:t>
      </w:r>
      <w:r>
        <w:rPr>
          <w:rFonts w:asciiTheme="majorHAnsi" w:hAnsiTheme="majorHAnsi"/>
        </w:rPr>
        <w:t xml:space="preserve">.  There is a debit balance of £1605.73.  </w:t>
      </w:r>
      <w:r w:rsidRPr="00C95D96">
        <w:rPr>
          <w:rFonts w:asciiTheme="majorHAnsi" w:hAnsiTheme="majorHAnsi"/>
          <w:b/>
          <w:i/>
        </w:rPr>
        <w:t>It was resolved</w:t>
      </w:r>
      <w:r>
        <w:rPr>
          <w:rFonts w:asciiTheme="majorHAnsi" w:hAnsiTheme="majorHAnsi"/>
        </w:rPr>
        <w:t xml:space="preserve"> to clear this balance and await instruction for a revised DDR amount.</w:t>
      </w:r>
    </w:p>
    <w:p w:rsidR="00C95D96" w:rsidRDefault="00C95D96" w:rsidP="00B21716">
      <w:pPr>
        <w:spacing w:after="0" w:line="240" w:lineRule="auto"/>
        <w:rPr>
          <w:rFonts w:asciiTheme="majorHAnsi" w:hAnsiTheme="majorHAnsi"/>
        </w:rPr>
      </w:pPr>
    </w:p>
    <w:p w:rsidR="00C95D96" w:rsidRDefault="00C95D96" w:rsidP="00B21716">
      <w:pPr>
        <w:spacing w:after="0" w:line="240" w:lineRule="auto"/>
        <w:rPr>
          <w:rFonts w:asciiTheme="majorHAnsi" w:hAnsiTheme="majorHAnsi"/>
          <w:b/>
        </w:rPr>
      </w:pPr>
      <w:r w:rsidRPr="00C95D96">
        <w:rPr>
          <w:rFonts w:asciiTheme="majorHAnsi" w:hAnsiTheme="majorHAnsi"/>
          <w:b/>
        </w:rPr>
        <w:t xml:space="preserve">16.05  </w:t>
      </w:r>
      <w:r w:rsidRPr="00C95D96">
        <w:rPr>
          <w:rFonts w:asciiTheme="majorHAnsi" w:hAnsiTheme="majorHAnsi"/>
          <w:b/>
        </w:rPr>
        <w:t>Planting of a tree – Queens Green Canopy project – request from WI</w:t>
      </w:r>
    </w:p>
    <w:p w:rsidR="00C95D96" w:rsidRDefault="00C95D96" w:rsidP="00B21716">
      <w:pPr>
        <w:spacing w:after="0" w:line="240" w:lineRule="auto"/>
        <w:rPr>
          <w:rFonts w:asciiTheme="majorHAnsi" w:hAnsiTheme="majorHAnsi"/>
        </w:rPr>
      </w:pPr>
      <w:r w:rsidRPr="00C95D96">
        <w:rPr>
          <w:rFonts w:asciiTheme="majorHAnsi" w:hAnsiTheme="majorHAnsi"/>
          <w:b/>
          <w:i/>
        </w:rPr>
        <w:t>It was resolved</w:t>
      </w:r>
      <w:r>
        <w:rPr>
          <w:rFonts w:asciiTheme="majorHAnsi" w:hAnsiTheme="majorHAnsi"/>
        </w:rPr>
        <w:t xml:space="preserve"> that the WI could plant a small tree on Fair Green</w:t>
      </w:r>
    </w:p>
    <w:p w:rsidR="00C95D96" w:rsidRDefault="00C95D96" w:rsidP="00B21716">
      <w:pPr>
        <w:spacing w:after="0" w:line="240" w:lineRule="auto"/>
        <w:rPr>
          <w:rFonts w:asciiTheme="majorHAnsi" w:hAnsiTheme="majorHAnsi"/>
        </w:rPr>
      </w:pPr>
    </w:p>
    <w:p w:rsidR="00C95D96" w:rsidRDefault="00C95D96" w:rsidP="00B21716">
      <w:pPr>
        <w:spacing w:after="0" w:line="240" w:lineRule="auto"/>
        <w:rPr>
          <w:rFonts w:asciiTheme="majorHAnsi" w:hAnsiTheme="majorHAnsi"/>
          <w:b/>
        </w:rPr>
      </w:pPr>
      <w:r w:rsidRPr="00C95D96">
        <w:rPr>
          <w:rFonts w:asciiTheme="majorHAnsi" w:hAnsiTheme="majorHAnsi"/>
          <w:b/>
        </w:rPr>
        <w:t xml:space="preserve">17.05  </w:t>
      </w:r>
      <w:r w:rsidRPr="00C95D96">
        <w:rPr>
          <w:rFonts w:asciiTheme="majorHAnsi" w:hAnsiTheme="majorHAnsi"/>
          <w:b/>
        </w:rPr>
        <w:t>Queen’s Jubilee Flower Bed – possibility of</w:t>
      </w:r>
    </w:p>
    <w:p w:rsidR="00E527ED" w:rsidRDefault="00E527ED" w:rsidP="00B21716">
      <w:pPr>
        <w:spacing w:after="0" w:line="240" w:lineRule="auto"/>
        <w:rPr>
          <w:rFonts w:asciiTheme="majorHAnsi" w:hAnsiTheme="majorHAnsi"/>
        </w:rPr>
      </w:pPr>
      <w:r>
        <w:rPr>
          <w:rFonts w:asciiTheme="majorHAnsi" w:hAnsiTheme="majorHAnsi"/>
        </w:rPr>
        <w:t>It was asked if a wild flower bed could be planted on one of the village hall green areas.  Due to the on-going building works this is not possible.  It was suggested that the playing field committee are asked if a flower bed could be planted on the playing field.</w:t>
      </w:r>
    </w:p>
    <w:p w:rsidR="00E527ED" w:rsidRDefault="00E527ED" w:rsidP="00B21716">
      <w:pPr>
        <w:spacing w:after="0" w:line="240" w:lineRule="auto"/>
        <w:rPr>
          <w:rFonts w:asciiTheme="majorHAnsi" w:hAnsiTheme="majorHAnsi"/>
        </w:rPr>
      </w:pPr>
    </w:p>
    <w:p w:rsidR="00E527ED" w:rsidRDefault="00E527ED" w:rsidP="00B21716">
      <w:pPr>
        <w:spacing w:after="0" w:line="240" w:lineRule="auto"/>
        <w:rPr>
          <w:rFonts w:asciiTheme="majorHAnsi" w:hAnsiTheme="majorHAnsi"/>
          <w:b/>
        </w:rPr>
      </w:pPr>
      <w:r w:rsidRPr="00E527ED">
        <w:rPr>
          <w:rFonts w:asciiTheme="majorHAnsi" w:hAnsiTheme="majorHAnsi"/>
          <w:b/>
        </w:rPr>
        <w:t>18.05  Correspondence to report</w:t>
      </w:r>
    </w:p>
    <w:p w:rsidR="00E527ED" w:rsidRDefault="00E527ED" w:rsidP="00B21716">
      <w:pPr>
        <w:spacing w:after="0" w:line="240" w:lineRule="auto"/>
        <w:rPr>
          <w:rFonts w:asciiTheme="majorHAnsi" w:hAnsiTheme="majorHAnsi"/>
        </w:rPr>
      </w:pPr>
      <w:r>
        <w:rPr>
          <w:rFonts w:asciiTheme="majorHAnsi" w:hAnsiTheme="majorHAnsi"/>
        </w:rPr>
        <w:t>Correspondence had been received concerning the playpark at C</w:t>
      </w:r>
      <w:r w:rsidR="00397540">
        <w:rPr>
          <w:rFonts w:asciiTheme="majorHAnsi" w:hAnsiTheme="majorHAnsi"/>
        </w:rPr>
        <w:t>rownfiel</w:t>
      </w:r>
      <w:r>
        <w:rPr>
          <w:rFonts w:asciiTheme="majorHAnsi" w:hAnsiTheme="majorHAnsi"/>
        </w:rPr>
        <w:t>ds and the new playpark at the village hall.  Cllr Stephens is to respond.</w:t>
      </w:r>
    </w:p>
    <w:p w:rsidR="00E527ED" w:rsidRPr="00E527ED" w:rsidRDefault="00E527ED" w:rsidP="00B21716">
      <w:pPr>
        <w:spacing w:after="0" w:line="240" w:lineRule="auto"/>
        <w:rPr>
          <w:rFonts w:asciiTheme="majorHAnsi" w:hAnsiTheme="majorHAnsi"/>
        </w:rPr>
      </w:pPr>
      <w:r>
        <w:rPr>
          <w:rFonts w:asciiTheme="majorHAnsi" w:hAnsiTheme="majorHAnsi"/>
        </w:rPr>
        <w:t>Correspondence had been received from Suffolk Libraries concerning the building works at the village hall.  Cllr Plumb is to respond.</w:t>
      </w:r>
    </w:p>
    <w:p w:rsidR="00C95D96" w:rsidRPr="00C95D96" w:rsidRDefault="00C95D96" w:rsidP="00B21716">
      <w:pPr>
        <w:spacing w:after="0" w:line="240" w:lineRule="auto"/>
        <w:rPr>
          <w:rFonts w:asciiTheme="majorHAnsi" w:hAnsiTheme="majorHAnsi"/>
          <w:b/>
        </w:rPr>
      </w:pPr>
    </w:p>
    <w:p w:rsidR="000D4A39" w:rsidRDefault="000D4A39" w:rsidP="00B21716">
      <w:pPr>
        <w:spacing w:after="0" w:line="240" w:lineRule="auto"/>
        <w:rPr>
          <w:rFonts w:asciiTheme="majorHAnsi" w:hAnsiTheme="majorHAnsi"/>
        </w:rPr>
      </w:pPr>
    </w:p>
    <w:p w:rsidR="000D4A39" w:rsidRPr="00E527ED" w:rsidRDefault="00E527ED" w:rsidP="00B21716">
      <w:pPr>
        <w:spacing w:after="0" w:line="240" w:lineRule="auto"/>
        <w:rPr>
          <w:rFonts w:asciiTheme="majorHAnsi" w:hAnsiTheme="majorHAnsi"/>
          <w:b/>
        </w:rPr>
      </w:pPr>
      <w:r>
        <w:rPr>
          <w:rFonts w:asciiTheme="majorHAnsi" w:hAnsiTheme="majorHAnsi"/>
          <w:b/>
        </w:rPr>
        <w:t xml:space="preserve">19.05  Date of next meeting </w:t>
      </w:r>
      <w:r w:rsidRPr="00E527ED">
        <w:rPr>
          <w:rFonts w:asciiTheme="majorHAnsi" w:hAnsiTheme="majorHAnsi"/>
        </w:rPr>
        <w:t>– To be confirmed</w:t>
      </w:r>
    </w:p>
    <w:p w:rsidR="000D4A39" w:rsidRDefault="000D4A39" w:rsidP="00B21716">
      <w:pPr>
        <w:spacing w:after="0" w:line="240" w:lineRule="auto"/>
        <w:rPr>
          <w:rFonts w:asciiTheme="majorHAnsi" w:hAnsiTheme="majorHAnsi"/>
        </w:rPr>
      </w:pPr>
    </w:p>
    <w:p w:rsidR="000D4A39" w:rsidRPr="00221E15" w:rsidRDefault="000D4A39" w:rsidP="000D4A39">
      <w:pPr>
        <w:spacing w:after="0" w:line="240" w:lineRule="auto"/>
        <w:ind w:left="-108" w:right="-5103" w:firstLine="108"/>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 xml:space="preserve">Meeting finished @ 7.45pm </w:t>
      </w:r>
    </w:p>
    <w:p w:rsidR="000D4A39" w:rsidRPr="000D4A39" w:rsidRDefault="000D4A39" w:rsidP="00B21716">
      <w:pPr>
        <w:spacing w:after="0" w:line="240" w:lineRule="auto"/>
        <w:rPr>
          <w:rFonts w:asciiTheme="majorHAnsi" w:hAnsiTheme="majorHAnsi"/>
          <w:b/>
        </w:rPr>
      </w:pPr>
    </w:p>
    <w:p w:rsidR="009D5EF7" w:rsidRPr="000D4A39" w:rsidRDefault="009D5EF7" w:rsidP="00B21716">
      <w:pPr>
        <w:spacing w:after="0" w:line="240" w:lineRule="auto"/>
        <w:rPr>
          <w:rFonts w:asciiTheme="majorHAnsi" w:hAnsiTheme="majorHAnsi"/>
        </w:rPr>
      </w:pPr>
    </w:p>
    <w:tbl>
      <w:tblPr>
        <w:tblW w:w="10620" w:type="dxa"/>
        <w:tblLook w:val="04A0" w:firstRow="1" w:lastRow="0" w:firstColumn="1" w:lastColumn="0" w:noHBand="0" w:noVBand="1"/>
      </w:tblPr>
      <w:tblGrid>
        <w:gridCol w:w="94"/>
        <w:gridCol w:w="156"/>
        <w:gridCol w:w="2773"/>
        <w:gridCol w:w="1338"/>
        <w:gridCol w:w="4569"/>
        <w:gridCol w:w="250"/>
        <w:gridCol w:w="1190"/>
        <w:gridCol w:w="250"/>
      </w:tblGrid>
      <w:tr w:rsidR="00731285" w:rsidRPr="00731285" w:rsidTr="00717693">
        <w:trPr>
          <w:gridBefore w:val="2"/>
          <w:wBefore w:w="250" w:type="dxa"/>
          <w:trHeight w:val="255"/>
        </w:trPr>
        <w:tc>
          <w:tcPr>
            <w:tcW w:w="8930" w:type="dxa"/>
            <w:gridSpan w:val="4"/>
            <w:shd w:val="clear" w:color="auto" w:fill="auto"/>
            <w:noWrap/>
            <w:vAlign w:val="bottom"/>
            <w:hideMark/>
          </w:tcPr>
          <w:p w:rsidR="004458CF" w:rsidRPr="00E55589" w:rsidRDefault="004458CF" w:rsidP="009D5EF7">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9D5EF7">
        <w:trPr>
          <w:gridAfter w:val="1"/>
          <w:wAfter w:w="250" w:type="dxa"/>
          <w:trHeight w:val="255"/>
        </w:trPr>
        <w:tc>
          <w:tcPr>
            <w:tcW w:w="8930" w:type="dxa"/>
            <w:gridSpan w:val="5"/>
            <w:shd w:val="clear" w:color="auto" w:fill="auto"/>
            <w:noWrap/>
            <w:vAlign w:val="bottom"/>
          </w:tcPr>
          <w:p w:rsidR="00B623A7" w:rsidRPr="00E55589" w:rsidRDefault="00B623A7" w:rsidP="00B623A7">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tcPr>
          <w:p w:rsidR="00731285" w:rsidRPr="00E55589" w:rsidRDefault="00731285" w:rsidP="00731285">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9221C6" w:rsidRPr="00E55589" w:rsidRDefault="009221C6" w:rsidP="009221C6">
            <w:pPr>
              <w:spacing w:after="0" w:line="240" w:lineRule="auto"/>
              <w:ind w:left="-250"/>
              <w:rPr>
                <w:rFonts w:asciiTheme="majorHAnsi" w:hAnsiTheme="majorHAnsi"/>
              </w:rPr>
            </w:pPr>
          </w:p>
          <w:p w:rsidR="0034677B" w:rsidRPr="00E55589" w:rsidRDefault="0034677B" w:rsidP="00717693">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717693">
        <w:trPr>
          <w:gridBefore w:val="2"/>
          <w:wBefore w:w="250" w:type="dxa"/>
          <w:trHeight w:val="255"/>
        </w:trPr>
        <w:tc>
          <w:tcPr>
            <w:tcW w:w="8930" w:type="dxa"/>
            <w:gridSpan w:val="4"/>
            <w:shd w:val="clear" w:color="auto" w:fill="auto"/>
            <w:noWrap/>
            <w:vAlign w:val="bottom"/>
            <w:hideMark/>
          </w:tcPr>
          <w:p w:rsidR="00841A9D" w:rsidRPr="00E55589" w:rsidRDefault="00841A9D"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RPr="00E55589" w:rsidTr="00717693">
        <w:trPr>
          <w:gridBefore w:val="2"/>
          <w:gridAfter w:val="4"/>
          <w:wBefore w:w="250" w:type="dxa"/>
          <w:wAfter w:w="6259" w:type="dxa"/>
          <w:trHeight w:val="255"/>
        </w:trPr>
        <w:tc>
          <w:tcPr>
            <w:tcW w:w="2773" w:type="dxa"/>
            <w:shd w:val="clear" w:color="auto" w:fill="auto"/>
            <w:noWrap/>
            <w:vAlign w:val="bottom"/>
            <w:hideMark/>
          </w:tcPr>
          <w:p w:rsidR="000A306D" w:rsidRPr="00E55589" w:rsidRDefault="000A306D">
            <w:pPr>
              <w:rPr>
                <w:rFonts w:asciiTheme="majorHAnsi" w:hAnsiTheme="majorHAnsi" w:cs="Arial"/>
                <w:sz w:val="20"/>
                <w:szCs w:val="20"/>
              </w:rPr>
            </w:pPr>
          </w:p>
        </w:tc>
        <w:tc>
          <w:tcPr>
            <w:tcW w:w="1338" w:type="dxa"/>
            <w:shd w:val="clear" w:color="auto" w:fill="auto"/>
            <w:noWrap/>
            <w:vAlign w:val="bottom"/>
            <w:hideMark/>
          </w:tcPr>
          <w:p w:rsidR="000A306D" w:rsidRPr="00E55589" w:rsidRDefault="000A306D">
            <w:pPr>
              <w:jc w:val="right"/>
              <w:rPr>
                <w:rFonts w:asciiTheme="majorHAnsi" w:hAnsiTheme="majorHAnsi" w:cs="Arial"/>
                <w:sz w:val="20"/>
                <w:szCs w:val="20"/>
              </w:rPr>
            </w:pPr>
          </w:p>
        </w:tc>
      </w:tr>
      <w:tr w:rsidR="00841A9D" w:rsidRPr="00386AC0"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386AC0" w:rsidTr="00717693">
        <w:trPr>
          <w:gridBefore w:val="1"/>
          <w:wBefore w:w="94" w:type="dxa"/>
          <w:trHeight w:val="255"/>
        </w:trPr>
        <w:tc>
          <w:tcPr>
            <w:tcW w:w="9086" w:type="dxa"/>
            <w:gridSpan w:val="5"/>
            <w:shd w:val="clear" w:color="auto" w:fill="auto"/>
            <w:noWrap/>
            <w:vAlign w:val="bottom"/>
            <w:hideMark/>
          </w:tcPr>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4D65DF" w:rsidRPr="00E55589" w:rsidRDefault="004D65DF"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AE2391" w:rsidRPr="00AE2391" w:rsidRDefault="00AE2391" w:rsidP="00980019">
      <w:pPr>
        <w:spacing w:after="0" w:line="240" w:lineRule="auto"/>
        <w:rPr>
          <w:rFonts w:asciiTheme="majorHAnsi" w:hAnsiTheme="majorHAnsi"/>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5F" w:rsidRDefault="00C3045F" w:rsidP="00304CC9">
      <w:pPr>
        <w:spacing w:after="0" w:line="240" w:lineRule="auto"/>
      </w:pPr>
      <w:r>
        <w:separator/>
      </w:r>
    </w:p>
  </w:endnote>
  <w:endnote w:type="continuationSeparator" w:id="0">
    <w:p w:rsidR="00C3045F" w:rsidRDefault="00C3045F"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5D7AD9" w:rsidRDefault="00443ADA">
        <w:pPr>
          <w:pStyle w:val="Footer"/>
          <w:jc w:val="center"/>
        </w:pPr>
        <w:r>
          <w:fldChar w:fldCharType="begin"/>
        </w:r>
        <w:r>
          <w:instrText xml:space="preserve"> PAGE   \* MERGEFORMAT </w:instrText>
        </w:r>
        <w:r>
          <w:fldChar w:fldCharType="separate"/>
        </w:r>
        <w:r w:rsidR="000543D0">
          <w:rPr>
            <w:noProof/>
          </w:rPr>
          <w:t>4</w:t>
        </w:r>
        <w:r>
          <w:rPr>
            <w:noProof/>
          </w:rPr>
          <w:fldChar w:fldCharType="end"/>
        </w:r>
      </w:p>
    </w:sdtContent>
  </w:sdt>
  <w:p w:rsidR="005D7AD9" w:rsidRDefault="005D7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5F" w:rsidRDefault="00C3045F" w:rsidP="00304CC9">
      <w:pPr>
        <w:spacing w:after="0" w:line="240" w:lineRule="auto"/>
      </w:pPr>
      <w:r>
        <w:separator/>
      </w:r>
    </w:p>
  </w:footnote>
  <w:footnote w:type="continuationSeparator" w:id="0">
    <w:p w:rsidR="00C3045F" w:rsidRDefault="00C3045F"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51FCD"/>
    <w:multiLevelType w:val="hybridMultilevel"/>
    <w:tmpl w:val="B50E9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1"/>
  </w:num>
  <w:num w:numId="6">
    <w:abstractNumId w:val="5"/>
  </w:num>
  <w:num w:numId="7">
    <w:abstractNumId w:val="7"/>
  </w:num>
  <w:num w:numId="8">
    <w:abstractNumId w:val="9"/>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3F91"/>
    <w:rsid w:val="000001CD"/>
    <w:rsid w:val="00000E79"/>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34D2"/>
    <w:rsid w:val="00034D5F"/>
    <w:rsid w:val="00035E08"/>
    <w:rsid w:val="000363A2"/>
    <w:rsid w:val="0004007A"/>
    <w:rsid w:val="00041950"/>
    <w:rsid w:val="0004561C"/>
    <w:rsid w:val="00047E06"/>
    <w:rsid w:val="00047EEF"/>
    <w:rsid w:val="00051BA8"/>
    <w:rsid w:val="00051D00"/>
    <w:rsid w:val="000543D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1995"/>
    <w:rsid w:val="000B398B"/>
    <w:rsid w:val="000B5ACD"/>
    <w:rsid w:val="000B7B03"/>
    <w:rsid w:val="000C2182"/>
    <w:rsid w:val="000C363E"/>
    <w:rsid w:val="000C3EC7"/>
    <w:rsid w:val="000C4C8B"/>
    <w:rsid w:val="000C64B6"/>
    <w:rsid w:val="000C6C1D"/>
    <w:rsid w:val="000C7C45"/>
    <w:rsid w:val="000C7F82"/>
    <w:rsid w:val="000C7F9E"/>
    <w:rsid w:val="000D08D1"/>
    <w:rsid w:val="000D12BD"/>
    <w:rsid w:val="000D1D8E"/>
    <w:rsid w:val="000D2C9B"/>
    <w:rsid w:val="000D4A39"/>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2483F"/>
    <w:rsid w:val="00130C61"/>
    <w:rsid w:val="0013108F"/>
    <w:rsid w:val="00131D30"/>
    <w:rsid w:val="00132DD1"/>
    <w:rsid w:val="00133ABF"/>
    <w:rsid w:val="00134391"/>
    <w:rsid w:val="00141C51"/>
    <w:rsid w:val="001474A1"/>
    <w:rsid w:val="00150335"/>
    <w:rsid w:val="00151362"/>
    <w:rsid w:val="00151CBB"/>
    <w:rsid w:val="00152819"/>
    <w:rsid w:val="00154505"/>
    <w:rsid w:val="001556A5"/>
    <w:rsid w:val="00155C1C"/>
    <w:rsid w:val="00156657"/>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3C98"/>
    <w:rsid w:val="001B4CB4"/>
    <w:rsid w:val="001B4D5E"/>
    <w:rsid w:val="001B532A"/>
    <w:rsid w:val="001B7CD1"/>
    <w:rsid w:val="001C24F2"/>
    <w:rsid w:val="001C26F3"/>
    <w:rsid w:val="001C6C1A"/>
    <w:rsid w:val="001D0DB9"/>
    <w:rsid w:val="001D0E64"/>
    <w:rsid w:val="001D3259"/>
    <w:rsid w:val="001D47D7"/>
    <w:rsid w:val="001D48CC"/>
    <w:rsid w:val="001D4DA8"/>
    <w:rsid w:val="001D5329"/>
    <w:rsid w:val="001D71B6"/>
    <w:rsid w:val="001E067C"/>
    <w:rsid w:val="001E412D"/>
    <w:rsid w:val="001E4EE3"/>
    <w:rsid w:val="001E58F1"/>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C51"/>
    <w:rsid w:val="00287E20"/>
    <w:rsid w:val="00292B0A"/>
    <w:rsid w:val="00292EAD"/>
    <w:rsid w:val="002934C1"/>
    <w:rsid w:val="002939A2"/>
    <w:rsid w:val="002A0155"/>
    <w:rsid w:val="002A01B1"/>
    <w:rsid w:val="002A1417"/>
    <w:rsid w:val="002A197E"/>
    <w:rsid w:val="002A20A0"/>
    <w:rsid w:val="002A42ED"/>
    <w:rsid w:val="002A462D"/>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B72"/>
    <w:rsid w:val="00317F71"/>
    <w:rsid w:val="0032055E"/>
    <w:rsid w:val="00321F12"/>
    <w:rsid w:val="0032272B"/>
    <w:rsid w:val="00322A87"/>
    <w:rsid w:val="003234C4"/>
    <w:rsid w:val="0032357B"/>
    <w:rsid w:val="00324FB9"/>
    <w:rsid w:val="00325468"/>
    <w:rsid w:val="00325A5D"/>
    <w:rsid w:val="00325BB6"/>
    <w:rsid w:val="00325D5C"/>
    <w:rsid w:val="00331A9B"/>
    <w:rsid w:val="0033322C"/>
    <w:rsid w:val="00333F3E"/>
    <w:rsid w:val="003413F5"/>
    <w:rsid w:val="0034454B"/>
    <w:rsid w:val="00344842"/>
    <w:rsid w:val="00345A2F"/>
    <w:rsid w:val="00346139"/>
    <w:rsid w:val="0034639B"/>
    <w:rsid w:val="0034677B"/>
    <w:rsid w:val="003470AE"/>
    <w:rsid w:val="00353427"/>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3F0"/>
    <w:rsid w:val="00392833"/>
    <w:rsid w:val="00393C16"/>
    <w:rsid w:val="00394705"/>
    <w:rsid w:val="00397471"/>
    <w:rsid w:val="00397540"/>
    <w:rsid w:val="003A1D72"/>
    <w:rsid w:val="003A2157"/>
    <w:rsid w:val="003A3F71"/>
    <w:rsid w:val="003B1534"/>
    <w:rsid w:val="003B322F"/>
    <w:rsid w:val="003B3657"/>
    <w:rsid w:val="003B3BC9"/>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0C99"/>
    <w:rsid w:val="0041135C"/>
    <w:rsid w:val="004125AF"/>
    <w:rsid w:val="00415994"/>
    <w:rsid w:val="00415EA4"/>
    <w:rsid w:val="00420A19"/>
    <w:rsid w:val="0042216D"/>
    <w:rsid w:val="004228AE"/>
    <w:rsid w:val="00423578"/>
    <w:rsid w:val="0042684F"/>
    <w:rsid w:val="0042740E"/>
    <w:rsid w:val="004311D2"/>
    <w:rsid w:val="00432D00"/>
    <w:rsid w:val="0043435C"/>
    <w:rsid w:val="00436DF0"/>
    <w:rsid w:val="00436ECE"/>
    <w:rsid w:val="00441034"/>
    <w:rsid w:val="0044173F"/>
    <w:rsid w:val="00442469"/>
    <w:rsid w:val="00443ADA"/>
    <w:rsid w:val="004458CF"/>
    <w:rsid w:val="00447D53"/>
    <w:rsid w:val="00452B12"/>
    <w:rsid w:val="004548A3"/>
    <w:rsid w:val="004552D1"/>
    <w:rsid w:val="0045724D"/>
    <w:rsid w:val="0046179E"/>
    <w:rsid w:val="00463365"/>
    <w:rsid w:val="0046383E"/>
    <w:rsid w:val="00463FA2"/>
    <w:rsid w:val="0046545F"/>
    <w:rsid w:val="00466D32"/>
    <w:rsid w:val="00467DB9"/>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188B"/>
    <w:rsid w:val="00495AA2"/>
    <w:rsid w:val="004962E9"/>
    <w:rsid w:val="004970B5"/>
    <w:rsid w:val="004973EF"/>
    <w:rsid w:val="004A2740"/>
    <w:rsid w:val="004A34B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5186"/>
    <w:rsid w:val="004D5EE6"/>
    <w:rsid w:val="004D65DF"/>
    <w:rsid w:val="004D66F0"/>
    <w:rsid w:val="004D6F21"/>
    <w:rsid w:val="004E19D1"/>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67AC"/>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72CD4"/>
    <w:rsid w:val="00573613"/>
    <w:rsid w:val="00576426"/>
    <w:rsid w:val="005809D8"/>
    <w:rsid w:val="00581E4B"/>
    <w:rsid w:val="0058301E"/>
    <w:rsid w:val="0058348C"/>
    <w:rsid w:val="00584462"/>
    <w:rsid w:val="00584AED"/>
    <w:rsid w:val="00584D0B"/>
    <w:rsid w:val="00585653"/>
    <w:rsid w:val="005903A3"/>
    <w:rsid w:val="00594FCD"/>
    <w:rsid w:val="00596493"/>
    <w:rsid w:val="005971D2"/>
    <w:rsid w:val="005A0EF0"/>
    <w:rsid w:val="005A1B3B"/>
    <w:rsid w:val="005A2025"/>
    <w:rsid w:val="005A4289"/>
    <w:rsid w:val="005A5469"/>
    <w:rsid w:val="005B2EDE"/>
    <w:rsid w:val="005B5BA4"/>
    <w:rsid w:val="005B709A"/>
    <w:rsid w:val="005C2965"/>
    <w:rsid w:val="005C2C99"/>
    <w:rsid w:val="005C3D3D"/>
    <w:rsid w:val="005C465D"/>
    <w:rsid w:val="005D05F5"/>
    <w:rsid w:val="005D184B"/>
    <w:rsid w:val="005D2E5E"/>
    <w:rsid w:val="005D37FB"/>
    <w:rsid w:val="005D74AB"/>
    <w:rsid w:val="005D7AD9"/>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57D9"/>
    <w:rsid w:val="00645F8A"/>
    <w:rsid w:val="00646194"/>
    <w:rsid w:val="006465DE"/>
    <w:rsid w:val="006471FC"/>
    <w:rsid w:val="006537A9"/>
    <w:rsid w:val="006556E5"/>
    <w:rsid w:val="00655A0A"/>
    <w:rsid w:val="00655DC8"/>
    <w:rsid w:val="00656AEA"/>
    <w:rsid w:val="00660D33"/>
    <w:rsid w:val="00660FFF"/>
    <w:rsid w:val="006623E1"/>
    <w:rsid w:val="00662EDE"/>
    <w:rsid w:val="006659E3"/>
    <w:rsid w:val="00667132"/>
    <w:rsid w:val="00667F72"/>
    <w:rsid w:val="006758AE"/>
    <w:rsid w:val="006758E7"/>
    <w:rsid w:val="00675EC6"/>
    <w:rsid w:val="00680BB1"/>
    <w:rsid w:val="00680DB6"/>
    <w:rsid w:val="00680F4D"/>
    <w:rsid w:val="00681B61"/>
    <w:rsid w:val="0068247F"/>
    <w:rsid w:val="00682ACB"/>
    <w:rsid w:val="00683F4C"/>
    <w:rsid w:val="00684A67"/>
    <w:rsid w:val="00685FBF"/>
    <w:rsid w:val="00691D0C"/>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B3DEE"/>
    <w:rsid w:val="006C07FE"/>
    <w:rsid w:val="006C0D2A"/>
    <w:rsid w:val="006C3273"/>
    <w:rsid w:val="006C3A14"/>
    <w:rsid w:val="006C5304"/>
    <w:rsid w:val="006C5F2A"/>
    <w:rsid w:val="006D0ADB"/>
    <w:rsid w:val="006D2EAF"/>
    <w:rsid w:val="006D3884"/>
    <w:rsid w:val="006D4CAA"/>
    <w:rsid w:val="006D51A0"/>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693"/>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76FA"/>
    <w:rsid w:val="00757745"/>
    <w:rsid w:val="00760C4F"/>
    <w:rsid w:val="007618CF"/>
    <w:rsid w:val="007625F7"/>
    <w:rsid w:val="00762BAE"/>
    <w:rsid w:val="0076332C"/>
    <w:rsid w:val="0076355D"/>
    <w:rsid w:val="0076522B"/>
    <w:rsid w:val="0076665D"/>
    <w:rsid w:val="00766D0F"/>
    <w:rsid w:val="00766E18"/>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0F8"/>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6C63"/>
    <w:rsid w:val="0083794B"/>
    <w:rsid w:val="008412BF"/>
    <w:rsid w:val="00841A9D"/>
    <w:rsid w:val="00841B6D"/>
    <w:rsid w:val="008425BF"/>
    <w:rsid w:val="00843EC2"/>
    <w:rsid w:val="00845295"/>
    <w:rsid w:val="00846942"/>
    <w:rsid w:val="00851D79"/>
    <w:rsid w:val="008521C8"/>
    <w:rsid w:val="00852A40"/>
    <w:rsid w:val="00855A9C"/>
    <w:rsid w:val="00856D3D"/>
    <w:rsid w:val="00860279"/>
    <w:rsid w:val="0086164D"/>
    <w:rsid w:val="008623DF"/>
    <w:rsid w:val="00864794"/>
    <w:rsid w:val="00864DF5"/>
    <w:rsid w:val="008663A1"/>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17B23"/>
    <w:rsid w:val="0092136D"/>
    <w:rsid w:val="009213D9"/>
    <w:rsid w:val="00921A99"/>
    <w:rsid w:val="009221C6"/>
    <w:rsid w:val="00923088"/>
    <w:rsid w:val="00924F70"/>
    <w:rsid w:val="00926242"/>
    <w:rsid w:val="009270F5"/>
    <w:rsid w:val="00927C78"/>
    <w:rsid w:val="0093176E"/>
    <w:rsid w:val="0093276F"/>
    <w:rsid w:val="00932F3F"/>
    <w:rsid w:val="00933C99"/>
    <w:rsid w:val="00933F35"/>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407"/>
    <w:rsid w:val="009A26BD"/>
    <w:rsid w:val="009A2F2A"/>
    <w:rsid w:val="009A3395"/>
    <w:rsid w:val="009A3803"/>
    <w:rsid w:val="009A3BFC"/>
    <w:rsid w:val="009A41CD"/>
    <w:rsid w:val="009A4558"/>
    <w:rsid w:val="009A4685"/>
    <w:rsid w:val="009A55CF"/>
    <w:rsid w:val="009A60D9"/>
    <w:rsid w:val="009A69C6"/>
    <w:rsid w:val="009A73D1"/>
    <w:rsid w:val="009B118F"/>
    <w:rsid w:val="009B41B1"/>
    <w:rsid w:val="009B6C91"/>
    <w:rsid w:val="009B7025"/>
    <w:rsid w:val="009C2279"/>
    <w:rsid w:val="009C2D10"/>
    <w:rsid w:val="009C37C8"/>
    <w:rsid w:val="009C4768"/>
    <w:rsid w:val="009C77A6"/>
    <w:rsid w:val="009C7F8B"/>
    <w:rsid w:val="009D0D54"/>
    <w:rsid w:val="009D388B"/>
    <w:rsid w:val="009D41F0"/>
    <w:rsid w:val="009D531B"/>
    <w:rsid w:val="009D5EF7"/>
    <w:rsid w:val="009D73B4"/>
    <w:rsid w:val="009E0112"/>
    <w:rsid w:val="009E3D8C"/>
    <w:rsid w:val="009E548D"/>
    <w:rsid w:val="009E6C7E"/>
    <w:rsid w:val="009E7BC0"/>
    <w:rsid w:val="009E7DBD"/>
    <w:rsid w:val="009F3231"/>
    <w:rsid w:val="009F4388"/>
    <w:rsid w:val="00A0146D"/>
    <w:rsid w:val="00A0353A"/>
    <w:rsid w:val="00A06CB9"/>
    <w:rsid w:val="00A10E24"/>
    <w:rsid w:val="00A1128D"/>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3CC6"/>
    <w:rsid w:val="00A34D67"/>
    <w:rsid w:val="00A35BE2"/>
    <w:rsid w:val="00A3612C"/>
    <w:rsid w:val="00A3665B"/>
    <w:rsid w:val="00A377C8"/>
    <w:rsid w:val="00A37B8E"/>
    <w:rsid w:val="00A417B2"/>
    <w:rsid w:val="00A41859"/>
    <w:rsid w:val="00A44831"/>
    <w:rsid w:val="00A456E2"/>
    <w:rsid w:val="00A45EAF"/>
    <w:rsid w:val="00A517C8"/>
    <w:rsid w:val="00A536DE"/>
    <w:rsid w:val="00A56851"/>
    <w:rsid w:val="00A57D8B"/>
    <w:rsid w:val="00A60E03"/>
    <w:rsid w:val="00A614E6"/>
    <w:rsid w:val="00A62954"/>
    <w:rsid w:val="00A62D73"/>
    <w:rsid w:val="00A63824"/>
    <w:rsid w:val="00A64982"/>
    <w:rsid w:val="00A653DB"/>
    <w:rsid w:val="00A6658A"/>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87F"/>
    <w:rsid w:val="00AA1CE6"/>
    <w:rsid w:val="00AA46D3"/>
    <w:rsid w:val="00AA4E0A"/>
    <w:rsid w:val="00AA7E6E"/>
    <w:rsid w:val="00AB178A"/>
    <w:rsid w:val="00AB5346"/>
    <w:rsid w:val="00AB58AD"/>
    <w:rsid w:val="00AB6359"/>
    <w:rsid w:val="00AB70EC"/>
    <w:rsid w:val="00AB736B"/>
    <w:rsid w:val="00AC607B"/>
    <w:rsid w:val="00AD5A7C"/>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3A7"/>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71"/>
    <w:rsid w:val="00B90C81"/>
    <w:rsid w:val="00B95473"/>
    <w:rsid w:val="00B974FC"/>
    <w:rsid w:val="00B978DB"/>
    <w:rsid w:val="00B9793A"/>
    <w:rsid w:val="00BA3661"/>
    <w:rsid w:val="00BA393A"/>
    <w:rsid w:val="00BA576D"/>
    <w:rsid w:val="00BA5F67"/>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753E"/>
    <w:rsid w:val="00C17E03"/>
    <w:rsid w:val="00C20979"/>
    <w:rsid w:val="00C20D0E"/>
    <w:rsid w:val="00C21855"/>
    <w:rsid w:val="00C22C32"/>
    <w:rsid w:val="00C23341"/>
    <w:rsid w:val="00C237EF"/>
    <w:rsid w:val="00C23AE2"/>
    <w:rsid w:val="00C30023"/>
    <w:rsid w:val="00C3045F"/>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649"/>
    <w:rsid w:val="00C53740"/>
    <w:rsid w:val="00C55461"/>
    <w:rsid w:val="00C55752"/>
    <w:rsid w:val="00C5725B"/>
    <w:rsid w:val="00C60467"/>
    <w:rsid w:val="00C60ADB"/>
    <w:rsid w:val="00C6191D"/>
    <w:rsid w:val="00C63A46"/>
    <w:rsid w:val="00C64214"/>
    <w:rsid w:val="00C655E7"/>
    <w:rsid w:val="00C66C38"/>
    <w:rsid w:val="00C67A25"/>
    <w:rsid w:val="00C702DD"/>
    <w:rsid w:val="00C70636"/>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8C4"/>
    <w:rsid w:val="00C87698"/>
    <w:rsid w:val="00C911B8"/>
    <w:rsid w:val="00C936DD"/>
    <w:rsid w:val="00C9546C"/>
    <w:rsid w:val="00C95B8D"/>
    <w:rsid w:val="00C95D96"/>
    <w:rsid w:val="00CA1082"/>
    <w:rsid w:val="00CA38C5"/>
    <w:rsid w:val="00CA4A3C"/>
    <w:rsid w:val="00CA540B"/>
    <w:rsid w:val="00CA6D72"/>
    <w:rsid w:val="00CA769A"/>
    <w:rsid w:val="00CB00AE"/>
    <w:rsid w:val="00CB18FA"/>
    <w:rsid w:val="00CB3121"/>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E3479"/>
    <w:rsid w:val="00CE44EE"/>
    <w:rsid w:val="00CE6060"/>
    <w:rsid w:val="00CE6BAC"/>
    <w:rsid w:val="00CF03A1"/>
    <w:rsid w:val="00CF0802"/>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4EE6"/>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3DA"/>
    <w:rsid w:val="00DD0F7F"/>
    <w:rsid w:val="00DD574C"/>
    <w:rsid w:val="00DD6371"/>
    <w:rsid w:val="00DD6967"/>
    <w:rsid w:val="00DE1EE7"/>
    <w:rsid w:val="00DE3AE4"/>
    <w:rsid w:val="00DE44B3"/>
    <w:rsid w:val="00DE6278"/>
    <w:rsid w:val="00DF04B0"/>
    <w:rsid w:val="00DF18AE"/>
    <w:rsid w:val="00DF27F3"/>
    <w:rsid w:val="00DF3F91"/>
    <w:rsid w:val="00DF4680"/>
    <w:rsid w:val="00DF5003"/>
    <w:rsid w:val="00DF522D"/>
    <w:rsid w:val="00DF594A"/>
    <w:rsid w:val="00DF66D6"/>
    <w:rsid w:val="00DF7EFB"/>
    <w:rsid w:val="00E0094D"/>
    <w:rsid w:val="00E00FEC"/>
    <w:rsid w:val="00E0188B"/>
    <w:rsid w:val="00E0260B"/>
    <w:rsid w:val="00E04422"/>
    <w:rsid w:val="00E06570"/>
    <w:rsid w:val="00E07AA1"/>
    <w:rsid w:val="00E110CB"/>
    <w:rsid w:val="00E12A95"/>
    <w:rsid w:val="00E15130"/>
    <w:rsid w:val="00E16B53"/>
    <w:rsid w:val="00E17C52"/>
    <w:rsid w:val="00E23D23"/>
    <w:rsid w:val="00E248C2"/>
    <w:rsid w:val="00E30DFD"/>
    <w:rsid w:val="00E31F9E"/>
    <w:rsid w:val="00E33B14"/>
    <w:rsid w:val="00E345A7"/>
    <w:rsid w:val="00E4105D"/>
    <w:rsid w:val="00E4299D"/>
    <w:rsid w:val="00E43B2B"/>
    <w:rsid w:val="00E43BC3"/>
    <w:rsid w:val="00E45124"/>
    <w:rsid w:val="00E459BE"/>
    <w:rsid w:val="00E463E7"/>
    <w:rsid w:val="00E506BB"/>
    <w:rsid w:val="00E5215B"/>
    <w:rsid w:val="00E52727"/>
    <w:rsid w:val="00E527ED"/>
    <w:rsid w:val="00E53550"/>
    <w:rsid w:val="00E54CCC"/>
    <w:rsid w:val="00E55589"/>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66BE"/>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4789"/>
    <w:rsid w:val="00F048ED"/>
    <w:rsid w:val="00F052D1"/>
    <w:rsid w:val="00F06221"/>
    <w:rsid w:val="00F07163"/>
    <w:rsid w:val="00F0741A"/>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4FD6"/>
    <w:rsid w:val="00F45B20"/>
    <w:rsid w:val="00F47B89"/>
    <w:rsid w:val="00F52F24"/>
    <w:rsid w:val="00F52F90"/>
    <w:rsid w:val="00F53F72"/>
    <w:rsid w:val="00F571FF"/>
    <w:rsid w:val="00F61909"/>
    <w:rsid w:val="00F6282E"/>
    <w:rsid w:val="00F63E8D"/>
    <w:rsid w:val="00F64035"/>
    <w:rsid w:val="00F64291"/>
    <w:rsid w:val="00F65C37"/>
    <w:rsid w:val="00F6770F"/>
    <w:rsid w:val="00F67932"/>
    <w:rsid w:val="00F72934"/>
    <w:rsid w:val="00F74C3F"/>
    <w:rsid w:val="00F7684D"/>
    <w:rsid w:val="00F76E2A"/>
    <w:rsid w:val="00F80FB2"/>
    <w:rsid w:val="00F81999"/>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7B7B"/>
    <w:rsid w:val="00FC7F54"/>
    <w:rsid w:val="00FD1D0A"/>
    <w:rsid w:val="00FD5F20"/>
    <w:rsid w:val="00FE13CC"/>
    <w:rsid w:val="00FE1BB2"/>
    <w:rsid w:val="00FE26EB"/>
    <w:rsid w:val="00FE29A6"/>
    <w:rsid w:val="00FE33BE"/>
    <w:rsid w:val="00FE44F6"/>
    <w:rsid w:val="00FE4FE5"/>
    <w:rsid w:val="00FE7A68"/>
    <w:rsid w:val="00FF10B9"/>
    <w:rsid w:val="00FF2400"/>
    <w:rsid w:val="00FF3056"/>
    <w:rsid w:val="00FF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0659990">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20712387">
      <w:bodyDiv w:val="1"/>
      <w:marLeft w:val="0"/>
      <w:marRight w:val="0"/>
      <w:marTop w:val="0"/>
      <w:marBottom w:val="0"/>
      <w:divBdr>
        <w:top w:val="none" w:sz="0" w:space="0" w:color="auto"/>
        <w:left w:val="none" w:sz="0" w:space="0" w:color="auto"/>
        <w:bottom w:val="none" w:sz="0" w:space="0" w:color="auto"/>
        <w:right w:val="none" w:sz="0" w:space="0" w:color="auto"/>
      </w:divBdr>
    </w:div>
    <w:div w:id="821625848">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843714">
      <w:bodyDiv w:val="1"/>
      <w:marLeft w:val="0"/>
      <w:marRight w:val="0"/>
      <w:marTop w:val="0"/>
      <w:marBottom w:val="0"/>
      <w:divBdr>
        <w:top w:val="none" w:sz="0" w:space="0" w:color="auto"/>
        <w:left w:val="none" w:sz="0" w:space="0" w:color="auto"/>
        <w:bottom w:val="none" w:sz="0" w:space="0" w:color="auto"/>
        <w:right w:val="none" w:sz="0" w:space="0" w:color="auto"/>
      </w:divBdr>
    </w:div>
    <w:div w:id="112014822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570230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307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7E47-D7BA-476F-B34F-10F6F0B3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8</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10</cp:revision>
  <cp:lastPrinted>2019-06-11T08:52:00Z</cp:lastPrinted>
  <dcterms:created xsi:type="dcterms:W3CDTF">2022-05-17T11:04:00Z</dcterms:created>
  <dcterms:modified xsi:type="dcterms:W3CDTF">2022-05-18T09:25:00Z</dcterms:modified>
</cp:coreProperties>
</file>