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1623BC06" w:rsidR="002B7A6E" w:rsidRPr="00A156E2" w:rsidRDefault="00D61A5C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</w:t>
      </w: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>
        <w:rPr>
          <w:b/>
          <w:bCs/>
          <w:color w:val="auto"/>
          <w:sz w:val="25"/>
          <w:szCs w:val="25"/>
          <w:u w:val="single"/>
          <w:lang w:val="en-GB"/>
        </w:rPr>
        <w:t>Village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Hall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7EFF262C" w:rsidR="002B7A6E" w:rsidRPr="00A156E2" w:rsidRDefault="002B7A6E" w:rsidP="00D61A5C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>ON T</w:t>
      </w:r>
      <w:r w:rsidR="00D61A5C">
        <w:rPr>
          <w:b/>
          <w:bCs/>
          <w:color w:val="auto"/>
          <w:sz w:val="25"/>
          <w:szCs w:val="25"/>
          <w:u w:val="single"/>
          <w:lang w:val="en-GB"/>
        </w:rPr>
        <w:t>ues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day </w:t>
      </w:r>
      <w:r w:rsidR="00597CB6">
        <w:rPr>
          <w:b/>
          <w:bCs/>
          <w:color w:val="auto"/>
          <w:sz w:val="25"/>
          <w:szCs w:val="25"/>
          <w:u w:val="single"/>
          <w:lang w:val="en-GB"/>
        </w:rPr>
        <w:t>9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597CB6">
        <w:rPr>
          <w:b/>
          <w:bCs/>
          <w:color w:val="auto"/>
          <w:sz w:val="25"/>
          <w:szCs w:val="25"/>
          <w:u w:val="single"/>
          <w:lang w:val="en-GB"/>
        </w:rPr>
        <w:t>February</w:t>
      </w:r>
      <w:r w:rsidR="00601839">
        <w:rPr>
          <w:b/>
          <w:bCs/>
          <w:color w:val="auto"/>
          <w:sz w:val="25"/>
          <w:szCs w:val="25"/>
          <w:u w:val="single"/>
          <w:lang w:val="en-GB"/>
        </w:rPr>
        <w:t xml:space="preserve"> 2026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4B55980A" w:rsidR="00B50651" w:rsidRPr="00A156E2" w:rsidRDefault="00597CB6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4</w:t>
      </w:r>
      <w:r w:rsidR="00D61A5C" w:rsidRPr="00D61A5C">
        <w:rPr>
          <w:color w:val="auto"/>
          <w:sz w:val="18"/>
          <w:szCs w:val="18"/>
          <w:vertAlign w:val="superscript"/>
          <w:lang w:val="en-GB"/>
        </w:rPr>
        <w:t>th</w:t>
      </w:r>
      <w:r w:rsidR="00D61A5C">
        <w:rPr>
          <w:color w:val="auto"/>
          <w:sz w:val="18"/>
          <w:szCs w:val="18"/>
          <w:lang w:val="en-GB"/>
        </w:rPr>
        <w:t xml:space="preserve"> </w:t>
      </w:r>
      <w:r w:rsidR="00601839">
        <w:rPr>
          <w:color w:val="auto"/>
          <w:sz w:val="18"/>
          <w:szCs w:val="18"/>
          <w:lang w:val="en-GB"/>
        </w:rPr>
        <w:t>January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601839">
        <w:rPr>
          <w:color w:val="auto"/>
          <w:sz w:val="18"/>
          <w:szCs w:val="18"/>
          <w:lang w:val="en-GB"/>
        </w:rPr>
        <w:t>6</w:t>
      </w:r>
    </w:p>
    <w:p w14:paraId="02806C38" w14:textId="00C5F959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</w:t>
      </w:r>
      <w:r w:rsidR="00D61A5C">
        <w:rPr>
          <w:color w:val="auto"/>
          <w:sz w:val="18"/>
          <w:szCs w:val="18"/>
          <w:lang w:val="en-GB"/>
        </w:rPr>
        <w:t>Glemsford</w:t>
      </w:r>
      <w:r w:rsidRPr="00A156E2">
        <w:rPr>
          <w:color w:val="auto"/>
          <w:sz w:val="18"/>
          <w:szCs w:val="18"/>
          <w:lang w:val="en-GB"/>
        </w:rPr>
        <w:t xml:space="preserve"> Parish Council </w:t>
      </w: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5B957AF" w14:textId="524AA5DC" w:rsidR="00D61A5C" w:rsidRDefault="00601839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b/>
          <w:bCs/>
          <w:lang w:val="en-GB"/>
        </w:rPr>
        <w:t>26</w:t>
      </w:r>
      <w:r w:rsidR="002B7A6E" w:rsidRPr="00A156E2">
        <w:rPr>
          <w:b/>
          <w:bCs/>
          <w:lang w:val="en-GB"/>
        </w:rPr>
        <w:t>/</w:t>
      </w:r>
      <w:r>
        <w:rPr>
          <w:b/>
          <w:bCs/>
          <w:lang w:val="en-GB"/>
        </w:rPr>
        <w:t>0</w:t>
      </w:r>
      <w:r w:rsidR="0013112E">
        <w:rPr>
          <w:b/>
          <w:bCs/>
          <w:lang w:val="en-GB"/>
        </w:rPr>
        <w:t>1</w:t>
      </w:r>
      <w:r w:rsidR="00597CB6">
        <w:rPr>
          <w:b/>
          <w:bCs/>
          <w:lang w:val="en-GB"/>
        </w:rPr>
        <w:t>2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D61A5C">
        <w:rPr>
          <w:rFonts w:cstheme="minorHAnsi"/>
          <w:b/>
          <w:bCs/>
        </w:rPr>
        <w:t xml:space="preserve">Parish Announcements </w:t>
      </w:r>
    </w:p>
    <w:p w14:paraId="2358C3BD" w14:textId="0696E6DE" w:rsidR="003245CB" w:rsidRPr="00A156E2" w:rsidRDefault="00D61A5C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26/0</w:t>
      </w:r>
      <w:r w:rsidR="00597CB6">
        <w:rPr>
          <w:rFonts w:cstheme="minorHAnsi"/>
          <w:b/>
          <w:bCs/>
        </w:rPr>
        <w:t>13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A</w:t>
      </w:r>
      <w:r w:rsidR="00623FE3" w:rsidRPr="00A156E2">
        <w:rPr>
          <w:rFonts w:cstheme="minorHAnsi"/>
          <w:b/>
          <w:bCs/>
        </w:rPr>
        <w:t xml:space="preserve">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</w:p>
    <w:p w14:paraId="673F0FC2" w14:textId="3FFB466A" w:rsidR="007576F7" w:rsidRPr="00A156E2" w:rsidRDefault="00601839" w:rsidP="007576F7">
      <w:pPr>
        <w:ind w:left="1440" w:hanging="1440"/>
        <w:rPr>
          <w:rFonts w:cstheme="minorHAnsi"/>
          <w:b/>
          <w:bCs/>
        </w:rPr>
      </w:pPr>
      <w:r>
        <w:rPr>
          <w:b/>
          <w:bCs/>
        </w:rPr>
        <w:t>26</w:t>
      </w:r>
      <w:r w:rsidR="003245CB" w:rsidRPr="00A156E2">
        <w:rPr>
          <w:b/>
          <w:bCs/>
        </w:rPr>
        <w:t>/</w:t>
      </w:r>
      <w:r>
        <w:rPr>
          <w:b/>
          <w:bCs/>
        </w:rPr>
        <w:t>0</w:t>
      </w:r>
      <w:r w:rsidR="00597CB6">
        <w:rPr>
          <w:b/>
          <w:bCs/>
        </w:rPr>
        <w:t>14</w:t>
      </w:r>
      <w:r w:rsidR="003245CB"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>/dispensation requests</w:t>
      </w:r>
      <w:r w:rsidR="007576F7" w:rsidRPr="00A156E2">
        <w:rPr>
          <w:rFonts w:cstheme="minorHAnsi"/>
          <w:b/>
          <w:bCs/>
        </w:rPr>
        <w:t xml:space="preserve">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734BB691" w14:textId="683E32A0" w:rsidR="007576F7" w:rsidRPr="00A156E2" w:rsidRDefault="007576F7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b/>
          <w:bCs/>
          <w:lang w:val="en-GB"/>
        </w:rPr>
        <w:t>2</w:t>
      </w:r>
      <w:r w:rsidR="00601839">
        <w:rPr>
          <w:b/>
          <w:bCs/>
          <w:lang w:val="en-GB"/>
        </w:rPr>
        <w:t>6</w:t>
      </w:r>
      <w:r w:rsidRPr="00A156E2">
        <w:rPr>
          <w:b/>
          <w:bCs/>
          <w:lang w:val="en-GB"/>
        </w:rPr>
        <w:t>/</w:t>
      </w:r>
      <w:r w:rsidR="00601839">
        <w:rPr>
          <w:b/>
          <w:bCs/>
          <w:lang w:val="en-GB"/>
        </w:rPr>
        <w:t>0</w:t>
      </w:r>
      <w:r w:rsidR="00597CB6">
        <w:rPr>
          <w:b/>
          <w:bCs/>
          <w:lang w:val="en-GB"/>
        </w:rPr>
        <w:t>15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To </w:t>
      </w:r>
      <w:r w:rsidR="00D61A5C">
        <w:rPr>
          <w:rFonts w:asciiTheme="minorHAnsi" w:hAnsiTheme="minorHAnsi" w:cstheme="minorHAnsi"/>
          <w:b/>
          <w:bCs/>
          <w:lang w:val="en-GB"/>
        </w:rPr>
        <w:t>adopt</w:t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 the minutes</w:t>
      </w:r>
      <w:r w:rsidR="00D61A5C">
        <w:rPr>
          <w:rFonts w:asciiTheme="minorHAnsi" w:hAnsiTheme="minorHAnsi" w:cstheme="minorHAnsi"/>
          <w:b/>
          <w:bCs/>
          <w:lang w:val="en-GB"/>
        </w:rPr>
        <w:t xml:space="preserve"> of the last Council meeting</w:t>
      </w:r>
    </w:p>
    <w:p w14:paraId="5C603520" w14:textId="31FD6E26" w:rsidR="00D61A5C" w:rsidRPr="00D61A5C" w:rsidRDefault="007576F7" w:rsidP="00D61A5C">
      <w:pPr>
        <w:rPr>
          <w:rFonts w:cstheme="minorHAnsi"/>
        </w:rPr>
      </w:pPr>
      <w:r w:rsidRPr="00A156E2">
        <w:rPr>
          <w:rFonts w:cstheme="minorHAnsi"/>
          <w:b/>
          <w:bCs/>
        </w:rPr>
        <w:t>2</w:t>
      </w:r>
      <w:r w:rsidR="00601839">
        <w:rPr>
          <w:rFonts w:cstheme="minorHAnsi"/>
          <w:b/>
          <w:bCs/>
        </w:rPr>
        <w:t>6</w:t>
      </w:r>
      <w:r w:rsidRPr="00A156E2">
        <w:rPr>
          <w:rFonts w:cstheme="minorHAnsi"/>
          <w:b/>
          <w:bCs/>
        </w:rPr>
        <w:t>/</w:t>
      </w:r>
      <w:r w:rsidR="00601839">
        <w:rPr>
          <w:rFonts w:cstheme="minorHAnsi"/>
          <w:b/>
          <w:bCs/>
        </w:rPr>
        <w:t>0</w:t>
      </w:r>
      <w:r w:rsidR="00597CB6">
        <w:rPr>
          <w:rFonts w:cstheme="minorHAnsi"/>
          <w:b/>
          <w:bCs/>
        </w:rPr>
        <w:t>16</w:t>
      </w:r>
      <w:r w:rsidR="007C4912">
        <w:rPr>
          <w:rFonts w:cstheme="minorHAnsi"/>
          <w:b/>
          <w:bCs/>
        </w:rPr>
        <w:tab/>
      </w:r>
      <w:r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 xml:space="preserve">To receive reports: </w:t>
      </w:r>
      <w:r w:rsidR="00D61A5C">
        <w:rPr>
          <w:rFonts w:cstheme="minorHAnsi"/>
          <w:b/>
          <w:bCs/>
        </w:rPr>
        <w:tab/>
      </w:r>
      <w:r w:rsidR="00D61A5C" w:rsidRPr="00D61A5C">
        <w:rPr>
          <w:rFonts w:cstheme="minorHAnsi"/>
        </w:rPr>
        <w:t>County Councillor’s report (Mr Kemp) (none this month)</w:t>
      </w:r>
    </w:p>
    <w:p w14:paraId="71E2E1D1" w14:textId="77777777" w:rsidR="00D61A5C" w:rsidRPr="00D61A5C" w:rsidRDefault="00D61A5C" w:rsidP="00D61A5C">
      <w:pPr>
        <w:ind w:left="2160" w:firstLine="720"/>
        <w:rPr>
          <w:rFonts w:cstheme="minorHAnsi"/>
        </w:rPr>
      </w:pPr>
      <w:r w:rsidRPr="00D61A5C">
        <w:rPr>
          <w:rFonts w:cstheme="minorHAnsi"/>
        </w:rPr>
        <w:tab/>
        <w:t>District Councillor’s report (Mr M Holt)</w:t>
      </w:r>
    </w:p>
    <w:p w14:paraId="27FDFCEC" w14:textId="77777777" w:rsidR="00D61A5C" w:rsidRPr="00D61A5C" w:rsidRDefault="00D61A5C" w:rsidP="00D61A5C">
      <w:pPr>
        <w:rPr>
          <w:rFonts w:cstheme="minorHAnsi"/>
        </w:rPr>
      </w:pP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  <w:t>District Councillor’s report (Mr S Plumb)</w:t>
      </w:r>
    </w:p>
    <w:p w14:paraId="0F1A859B" w14:textId="2A535004" w:rsidR="006C19F6" w:rsidRPr="00A156E2" w:rsidRDefault="00D61A5C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26/0</w:t>
      </w:r>
      <w:r w:rsidR="00597CB6">
        <w:rPr>
          <w:rFonts w:asciiTheme="minorHAnsi" w:hAnsiTheme="minorHAnsi" w:cstheme="minorHAnsi"/>
          <w:b/>
          <w:bCs/>
          <w:lang w:val="en-GB"/>
        </w:rPr>
        <w:t>17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 xml:space="preserve">Public </w:t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</w:p>
    <w:p w14:paraId="510ADD97" w14:textId="6CC1342A" w:rsidR="007576F7" w:rsidRPr="00A156E2" w:rsidRDefault="006C19F6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607E17D" w14:textId="520272AD" w:rsidR="00E61ED2" w:rsidRPr="00A156E2" w:rsidRDefault="00601839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="00597CB6">
        <w:rPr>
          <w:rFonts w:asciiTheme="minorHAnsi" w:hAnsiTheme="minorHAnsi" w:cstheme="minorHAnsi"/>
          <w:b/>
          <w:bCs/>
          <w:color w:val="auto"/>
          <w:lang w:val="en-GB"/>
        </w:rPr>
        <w:t>18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6EFFB05E" w14:textId="5C446EF6" w:rsidR="00853575" w:rsidRPr="00853575" w:rsidRDefault="00E61ED2" w:rsidP="00D61A5C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597CB6">
        <w:rPr>
          <w:rFonts w:asciiTheme="minorHAnsi" w:hAnsiTheme="minorHAnsi" w:cstheme="minorHAnsi"/>
          <w:color w:val="auto"/>
          <w:lang w:val="en-GB"/>
        </w:rPr>
        <w:t>Budget status update</w:t>
      </w:r>
      <w:r w:rsidR="00853575" w:rsidRPr="00853575">
        <w:rPr>
          <w:rFonts w:asciiTheme="minorHAnsi" w:hAnsiTheme="minorHAnsi" w:cstheme="minorHAnsi"/>
          <w:b/>
          <w:color w:val="auto"/>
          <w:lang w:val="en-GB"/>
        </w:rPr>
        <w:t xml:space="preserve"> </w:t>
      </w:r>
    </w:p>
    <w:p w14:paraId="518ED1B2" w14:textId="77777777" w:rsidR="00572746" w:rsidRPr="00572746" w:rsidRDefault="00572746" w:rsidP="00D61A5C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>26/019</w:t>
      </w: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ab/>
        <w:t>Admin</w:t>
      </w:r>
    </w:p>
    <w:p w14:paraId="0FDB93CF" w14:textId="41EE0995" w:rsidR="00572746" w:rsidRDefault="00572746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 xml:space="preserve">Item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>
        <w:rPr>
          <w:rFonts w:asciiTheme="minorHAnsi" w:hAnsiTheme="minorHAnsi" w:cstheme="minorHAnsi"/>
          <w:color w:val="auto"/>
          <w:lang w:val="en-GB"/>
        </w:rPr>
        <w:t>. Confirmation of internal auditor</w:t>
      </w:r>
    </w:p>
    <w:p w14:paraId="67E95D7D" w14:textId="79C407C6" w:rsidR="00572746" w:rsidRDefault="00572746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Item 2</w:t>
      </w:r>
      <w:r w:rsidRPr="00572746">
        <w:rPr>
          <w:rFonts w:asciiTheme="minorHAnsi" w:hAnsiTheme="minorHAnsi" w:cstheme="minorHAnsi"/>
          <w:color w:val="auto"/>
          <w:lang w:val="en-GB"/>
        </w:rPr>
        <w:t>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CA4881">
        <w:rPr>
          <w:rFonts w:asciiTheme="minorHAnsi" w:hAnsiTheme="minorHAnsi" w:cstheme="minorHAnsi"/>
          <w:color w:val="auto"/>
          <w:lang w:val="en-GB"/>
        </w:rPr>
        <w:t>Councillor Training</w:t>
      </w:r>
    </w:p>
    <w:p w14:paraId="5BE713CB" w14:textId="2662C441" w:rsidR="00CA4881" w:rsidRDefault="00CA4881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Item 3</w:t>
      </w:r>
      <w:r w:rsidRPr="00CA4881">
        <w:rPr>
          <w:rFonts w:asciiTheme="minorHAnsi" w:hAnsiTheme="minorHAnsi" w:cstheme="minorHAnsi"/>
          <w:color w:val="auto"/>
          <w:lang w:val="en-GB"/>
        </w:rPr>
        <w:t>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421B21">
        <w:rPr>
          <w:rFonts w:asciiTheme="minorHAnsi" w:hAnsiTheme="minorHAnsi" w:cstheme="minorHAnsi"/>
          <w:color w:val="auto"/>
          <w:lang w:val="en-GB"/>
        </w:rPr>
        <w:t>Internal Audit review of actions</w:t>
      </w:r>
    </w:p>
    <w:p w14:paraId="4638288A" w14:textId="219512D1" w:rsidR="00853575" w:rsidRDefault="00421B21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Item 4. </w:t>
      </w:r>
      <w:r w:rsidRPr="00421B21">
        <w:rPr>
          <w:rFonts w:asciiTheme="minorHAnsi" w:hAnsiTheme="minorHAnsi" w:cstheme="minorHAnsi"/>
          <w:color w:val="auto"/>
          <w:lang w:val="en-GB"/>
        </w:rPr>
        <w:t>Policies for review</w:t>
      </w:r>
      <w:r w:rsidR="00853575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11A4BBE0" w14:textId="63F637C3" w:rsidR="00421B21" w:rsidRDefault="00853575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Item 5.</w:t>
      </w:r>
      <w:r w:rsidR="00421B21" w:rsidRPr="00421B21">
        <w:rPr>
          <w:rFonts w:asciiTheme="minorHAnsi" w:hAnsiTheme="minorHAnsi" w:cstheme="minorHAnsi"/>
          <w:color w:val="auto"/>
          <w:lang w:val="en-GB"/>
        </w:rPr>
        <w:t>Internal control</w:t>
      </w:r>
      <w:r w:rsidR="00421B21">
        <w:rPr>
          <w:rFonts w:asciiTheme="minorHAnsi" w:hAnsiTheme="minorHAnsi" w:cstheme="minorHAnsi"/>
          <w:color w:val="auto"/>
          <w:lang w:val="en-GB"/>
        </w:rPr>
        <w:t xml:space="preserve"> statement</w:t>
      </w:r>
    </w:p>
    <w:p w14:paraId="7C2A5C8C" w14:textId="2FA6F3DC" w:rsidR="00572746" w:rsidRDefault="00572746" w:rsidP="00D61A5C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color w:val="auto"/>
          <w:lang w:val="en-GB"/>
        </w:rPr>
        <w:tab/>
        <w:t xml:space="preserve"> </w:t>
      </w:r>
    </w:p>
    <w:p w14:paraId="2CBF3BEF" w14:textId="77777777" w:rsidR="00CF5420" w:rsidRDefault="00CF5420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bookmarkStart w:id="0" w:name="_GoBack"/>
      <w:bookmarkEnd w:id="0"/>
    </w:p>
    <w:p w14:paraId="17EA18E3" w14:textId="7FA9B630" w:rsidR="00CF5E2D" w:rsidRPr="00A156E2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</w:t>
      </w:r>
      <w:r w:rsidR="00582F5D">
        <w:rPr>
          <w:b/>
          <w:bCs/>
          <w:color w:val="auto"/>
          <w:lang w:val="en-GB"/>
        </w:rPr>
        <w:t>/</w:t>
      </w:r>
      <w:r>
        <w:rPr>
          <w:b/>
          <w:bCs/>
          <w:color w:val="auto"/>
          <w:lang w:val="en-GB"/>
        </w:rPr>
        <w:t>0</w:t>
      </w:r>
      <w:r w:rsidR="00597CB6">
        <w:rPr>
          <w:b/>
          <w:bCs/>
          <w:color w:val="auto"/>
          <w:lang w:val="en-GB"/>
        </w:rPr>
        <w:t>19</w:t>
      </w:r>
      <w:r w:rsidR="00582F5D">
        <w:rPr>
          <w:b/>
          <w:bCs/>
          <w:color w:val="auto"/>
          <w:lang w:val="en-GB"/>
        </w:rPr>
        <w:tab/>
      </w:r>
      <w:r w:rsidR="00582F5D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C46F95E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64D95199" w14:textId="47B402C4" w:rsidR="005C088B" w:rsidRDefault="00CF5420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CF5420">
        <w:rPr>
          <w:b/>
          <w:bCs/>
          <w:noProof/>
          <w:color w:val="auto"/>
          <w:lang w:val="en-GB"/>
        </w:rPr>
        <w:drawing>
          <wp:inline distT="0" distB="0" distL="0" distR="0" wp14:anchorId="5FDB0207" wp14:editId="6032993C">
            <wp:extent cx="6645910" cy="1841500"/>
            <wp:effectExtent l="0" t="0" r="2540" b="6350"/>
            <wp:docPr id="43464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439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BA66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D297B3F" w14:textId="7104750F" w:rsidR="0014350E" w:rsidRPr="0014350E" w:rsidRDefault="0014350E" w:rsidP="0014350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DC/26/00441 - 66 </w:t>
      </w:r>
      <w:proofErr w:type="spellStart"/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>Tye</w:t>
      </w:r>
      <w:proofErr w:type="spellEnd"/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Green, CO10 7RG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>pplication of works to trees in a Conservation Area - G1 Reduce row of conifers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>back to previous pruning points approximately 4 meters to maintain the shape of the</w:t>
      </w:r>
    </w:p>
    <w:p w14:paraId="4499A0CE" w14:textId="68421531" w:rsidR="005C088B" w:rsidRDefault="0014350E" w:rsidP="0014350E">
      <w:pPr>
        <w:rPr>
          <w:b/>
          <w:bCs/>
        </w:rPr>
      </w:pPr>
      <w:proofErr w:type="gramStart"/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>boundary</w:t>
      </w:r>
      <w:proofErr w:type="gramEnd"/>
      <w:r w:rsidRPr="001435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hedge</w:t>
      </w:r>
    </w:p>
    <w:p w14:paraId="71AD7948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2AB14E0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3AF44753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F9A4401" w14:textId="3ED40E9E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0ADB5F66" w14:textId="77777777" w:rsidR="00CF5420" w:rsidRDefault="00CF5420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74F7B736" w14:textId="6B19D8F2" w:rsidR="00E26803" w:rsidRDefault="00E26803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33A65E29" w14:textId="0BF51E0A" w:rsidR="00445E2E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lastRenderedPageBreak/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5A30AF88" w14:textId="71744EFD" w:rsidR="00842F04" w:rsidRDefault="0007523C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 xml:space="preserve"> </w:t>
      </w:r>
      <w:r w:rsidR="00CF5420" w:rsidRPr="00CF5420">
        <w:rPr>
          <w:b/>
          <w:bCs/>
          <w:noProof/>
          <w:color w:val="auto"/>
          <w:lang w:val="en-GB"/>
        </w:rPr>
        <w:drawing>
          <wp:inline distT="0" distB="0" distL="0" distR="0" wp14:anchorId="16073EEB" wp14:editId="061D2498">
            <wp:extent cx="6645910" cy="4563110"/>
            <wp:effectExtent l="0" t="0" r="2540" b="8890"/>
            <wp:docPr id="1379360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600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7818" w14:textId="77777777" w:rsidR="00FF4A3D" w:rsidRPr="008F30DD" w:rsidRDefault="00FF4A3D" w:rsidP="002E4E22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</w:p>
    <w:p w14:paraId="2E0B2C5A" w14:textId="46C6F74D" w:rsidR="00D61A5C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26/0</w:t>
      </w:r>
      <w:r w:rsidR="00597CB6">
        <w:rPr>
          <w:b/>
          <w:bCs/>
          <w:color w:val="auto"/>
          <w:lang w:val="en-GB"/>
        </w:rPr>
        <w:t>20</w:t>
      </w:r>
      <w:r w:rsidR="00842F04"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ab/>
      </w:r>
      <w:r w:rsidR="00D61A5C">
        <w:rPr>
          <w:b/>
          <w:bCs/>
          <w:color w:val="auto"/>
          <w:lang w:val="en-GB"/>
        </w:rPr>
        <w:t>Reports</w:t>
      </w:r>
      <w:r w:rsidR="007726AE">
        <w:rPr>
          <w:b/>
          <w:bCs/>
          <w:color w:val="auto"/>
          <w:lang w:val="en-GB"/>
        </w:rPr>
        <w:t xml:space="preserve"> from Working Group</w:t>
      </w:r>
      <w:r w:rsidR="00D61A5C">
        <w:rPr>
          <w:b/>
          <w:bCs/>
          <w:color w:val="auto"/>
          <w:lang w:val="en-GB"/>
        </w:rPr>
        <w:t xml:space="preserve"> Leads, where requested</w:t>
      </w:r>
    </w:p>
    <w:p w14:paraId="33A46047" w14:textId="41B3ACBF" w:rsidR="005C088B" w:rsidRPr="00CF5420" w:rsidRDefault="005C088B" w:rsidP="005C088B">
      <w:pPr>
        <w:pStyle w:val="NoSpacing"/>
        <w:numPr>
          <w:ilvl w:val="0"/>
          <w:numId w:val="2"/>
        </w:numPr>
        <w:spacing w:after="0" w:line="240" w:lineRule="auto"/>
        <w:rPr>
          <w:color w:val="auto"/>
          <w:lang w:val="en-GB"/>
        </w:rPr>
      </w:pPr>
      <w:r w:rsidRPr="00CF5420">
        <w:rPr>
          <w:color w:val="auto"/>
          <w:lang w:val="en-GB"/>
        </w:rPr>
        <w:t xml:space="preserve">Village </w:t>
      </w:r>
      <w:proofErr w:type="gramStart"/>
      <w:r w:rsidRPr="00CF5420">
        <w:rPr>
          <w:color w:val="auto"/>
          <w:lang w:val="en-GB"/>
        </w:rPr>
        <w:t>Hall  2</w:t>
      </w:r>
      <w:proofErr w:type="gramEnd"/>
      <w:r w:rsidRPr="00CF5420">
        <w:rPr>
          <w:color w:val="auto"/>
          <w:lang w:val="en-GB"/>
        </w:rPr>
        <w:t>.</w:t>
      </w:r>
      <w:r w:rsidR="00746EA4" w:rsidRPr="00CF5420">
        <w:rPr>
          <w:color w:val="auto"/>
          <w:lang w:val="en-GB"/>
        </w:rPr>
        <w:t xml:space="preserve"> Allotments 3.</w:t>
      </w:r>
      <w:r w:rsidRPr="00CF5420">
        <w:rPr>
          <w:color w:val="auto"/>
          <w:lang w:val="en-GB"/>
        </w:rPr>
        <w:t xml:space="preserve"> </w:t>
      </w:r>
      <w:proofErr w:type="gramStart"/>
      <w:r w:rsidRPr="00CF5420">
        <w:rPr>
          <w:color w:val="auto"/>
          <w:lang w:val="en-GB"/>
        </w:rPr>
        <w:t xml:space="preserve">Events  </w:t>
      </w:r>
      <w:r w:rsidR="00CA4881" w:rsidRPr="00CF5420">
        <w:rPr>
          <w:color w:val="auto"/>
          <w:lang w:val="en-GB"/>
        </w:rPr>
        <w:t>4</w:t>
      </w:r>
      <w:proofErr w:type="gramEnd"/>
      <w:r w:rsidR="00572746" w:rsidRPr="00CF5420">
        <w:rPr>
          <w:color w:val="auto"/>
          <w:lang w:val="en-GB"/>
        </w:rPr>
        <w:t>. Cemeteries</w:t>
      </w:r>
    </w:p>
    <w:p w14:paraId="1A8441D2" w14:textId="30EB4031" w:rsidR="0037542D" w:rsidRDefault="00601839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26/0</w:t>
      </w:r>
      <w:r w:rsidR="00597CB6">
        <w:rPr>
          <w:rFonts w:asciiTheme="minorHAnsi" w:hAnsiTheme="minorHAnsi" w:cstheme="minorHAnsi"/>
          <w:b/>
          <w:bCs/>
          <w:color w:val="auto"/>
          <w:lang w:val="en-GB"/>
        </w:rPr>
        <w:t>21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D61A5C">
        <w:rPr>
          <w:rFonts w:asciiTheme="minorHAnsi" w:hAnsiTheme="minorHAnsi" w:cstheme="minorHAnsi"/>
          <w:b/>
          <w:bCs/>
          <w:color w:val="auto"/>
          <w:lang w:val="en-GB"/>
        </w:rPr>
        <w:t>Correspondence to report</w:t>
      </w:r>
    </w:p>
    <w:p w14:paraId="3D4962BF" w14:textId="65D0D2A9" w:rsidR="003B7CB5" w:rsidRPr="003B7CB5" w:rsidRDefault="00601839" w:rsidP="00C10D75">
      <w:pPr>
        <w:pStyle w:val="NoSpacing"/>
        <w:spacing w:after="0" w:line="240" w:lineRule="auto"/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="00597CB6">
        <w:rPr>
          <w:rFonts w:asciiTheme="minorHAnsi" w:hAnsiTheme="minorHAnsi" w:cstheme="minorHAnsi"/>
          <w:b/>
          <w:bCs/>
          <w:color w:val="auto"/>
          <w:lang w:val="en-GB"/>
        </w:rPr>
        <w:t>22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>Next meeting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97CB6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</w:p>
    <w:sectPr w:rsidR="003B7CB5" w:rsidRPr="003B7CB5" w:rsidSect="00FE6BA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596A" w14:textId="77777777" w:rsidR="004222D3" w:rsidRPr="00A156E2" w:rsidRDefault="004222D3" w:rsidP="002B7A6E">
      <w:r w:rsidRPr="00A156E2">
        <w:separator/>
      </w:r>
    </w:p>
  </w:endnote>
  <w:endnote w:type="continuationSeparator" w:id="0">
    <w:p w14:paraId="5A5F9F9B" w14:textId="77777777" w:rsidR="004222D3" w:rsidRPr="00A156E2" w:rsidRDefault="004222D3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F4888" w14:textId="4516AEAB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1" w:name="_Hlk197777032"/>
    <w:bookmarkStart w:id="2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>01787 2</w:t>
    </w:r>
    <w:r w:rsidR="00D61A5C">
      <w:rPr>
        <w:color w:val="auto"/>
        <w:sz w:val="14"/>
        <w:szCs w:val="14"/>
      </w:rPr>
      <w:t>82345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bookmarkEnd w:id="1"/>
    <w:bookmarkEnd w:id="2"/>
    <w:r w:rsidR="00D61A5C">
      <w:rPr>
        <w:color w:val="auto"/>
        <w:sz w:val="14"/>
        <w:szCs w:val="14"/>
      </w:rPr>
      <w:tab/>
      <w:t>Council@Glemsford-pc.gov.uk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91EDD" w14:textId="77777777" w:rsidR="004222D3" w:rsidRPr="00A156E2" w:rsidRDefault="004222D3" w:rsidP="002B7A6E">
      <w:r w:rsidRPr="00A156E2">
        <w:separator/>
      </w:r>
    </w:p>
  </w:footnote>
  <w:footnote w:type="continuationSeparator" w:id="0">
    <w:p w14:paraId="61283BF1" w14:textId="77777777" w:rsidR="004222D3" w:rsidRPr="00A156E2" w:rsidRDefault="004222D3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6E1B" w14:textId="38C9A38B" w:rsidR="00D61A5C" w:rsidRDefault="00D61A5C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93E5DD" wp14:editId="7B4B499D">
          <wp:simplePos x="0" y="0"/>
          <wp:positionH relativeFrom="column">
            <wp:posOffset>5133975</wp:posOffset>
          </wp:positionH>
          <wp:positionV relativeFrom="paragraph">
            <wp:posOffset>-295910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887"/>
    <w:multiLevelType w:val="hybridMultilevel"/>
    <w:tmpl w:val="54A4A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3610"/>
    <w:rsid w:val="0007523C"/>
    <w:rsid w:val="000846F2"/>
    <w:rsid w:val="000A3A27"/>
    <w:rsid w:val="000C076D"/>
    <w:rsid w:val="000C44D0"/>
    <w:rsid w:val="000F28A4"/>
    <w:rsid w:val="000F3156"/>
    <w:rsid w:val="001105CE"/>
    <w:rsid w:val="00113A80"/>
    <w:rsid w:val="001150DE"/>
    <w:rsid w:val="00123481"/>
    <w:rsid w:val="0013112E"/>
    <w:rsid w:val="001431F1"/>
    <w:rsid w:val="0014350E"/>
    <w:rsid w:val="00163CC5"/>
    <w:rsid w:val="00170DA9"/>
    <w:rsid w:val="001748B4"/>
    <w:rsid w:val="001A00DD"/>
    <w:rsid w:val="001B7F28"/>
    <w:rsid w:val="001E0009"/>
    <w:rsid w:val="001E4861"/>
    <w:rsid w:val="001E6265"/>
    <w:rsid w:val="001E6553"/>
    <w:rsid w:val="001F24E0"/>
    <w:rsid w:val="001F4C34"/>
    <w:rsid w:val="00204E9F"/>
    <w:rsid w:val="002111D2"/>
    <w:rsid w:val="00212640"/>
    <w:rsid w:val="00250D7F"/>
    <w:rsid w:val="0026155D"/>
    <w:rsid w:val="00261888"/>
    <w:rsid w:val="002774E0"/>
    <w:rsid w:val="00281ED5"/>
    <w:rsid w:val="002B7A6E"/>
    <w:rsid w:val="002E241D"/>
    <w:rsid w:val="002E4E22"/>
    <w:rsid w:val="00301059"/>
    <w:rsid w:val="00303AFB"/>
    <w:rsid w:val="00313597"/>
    <w:rsid w:val="003245CB"/>
    <w:rsid w:val="00327F3D"/>
    <w:rsid w:val="00331DA2"/>
    <w:rsid w:val="00332B50"/>
    <w:rsid w:val="00353781"/>
    <w:rsid w:val="00371995"/>
    <w:rsid w:val="0037542D"/>
    <w:rsid w:val="003903B8"/>
    <w:rsid w:val="0039331B"/>
    <w:rsid w:val="003A4494"/>
    <w:rsid w:val="003A5852"/>
    <w:rsid w:val="003B7CB5"/>
    <w:rsid w:val="003C1709"/>
    <w:rsid w:val="003D037F"/>
    <w:rsid w:val="00412507"/>
    <w:rsid w:val="00420BE1"/>
    <w:rsid w:val="00420F81"/>
    <w:rsid w:val="00421B21"/>
    <w:rsid w:val="004222D3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5DDF"/>
    <w:rsid w:val="004B7448"/>
    <w:rsid w:val="004D0F86"/>
    <w:rsid w:val="004D10BE"/>
    <w:rsid w:val="004D3C38"/>
    <w:rsid w:val="005013C5"/>
    <w:rsid w:val="00513F52"/>
    <w:rsid w:val="00572746"/>
    <w:rsid w:val="0057330B"/>
    <w:rsid w:val="005772C9"/>
    <w:rsid w:val="00582F5D"/>
    <w:rsid w:val="00597CB6"/>
    <w:rsid w:val="005A5469"/>
    <w:rsid w:val="005B0970"/>
    <w:rsid w:val="005C088B"/>
    <w:rsid w:val="005D34B4"/>
    <w:rsid w:val="005F5877"/>
    <w:rsid w:val="00601839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2131"/>
    <w:rsid w:val="00700B07"/>
    <w:rsid w:val="007022B4"/>
    <w:rsid w:val="00702DD9"/>
    <w:rsid w:val="0073431B"/>
    <w:rsid w:val="00741AD0"/>
    <w:rsid w:val="0074333C"/>
    <w:rsid w:val="00746D17"/>
    <w:rsid w:val="00746EA4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3392B"/>
    <w:rsid w:val="00842F04"/>
    <w:rsid w:val="008466B8"/>
    <w:rsid w:val="00846B65"/>
    <w:rsid w:val="00847D9D"/>
    <w:rsid w:val="0085045B"/>
    <w:rsid w:val="00853575"/>
    <w:rsid w:val="00862E06"/>
    <w:rsid w:val="0086768E"/>
    <w:rsid w:val="008743C7"/>
    <w:rsid w:val="008834FC"/>
    <w:rsid w:val="008F30DD"/>
    <w:rsid w:val="008F3B86"/>
    <w:rsid w:val="00901785"/>
    <w:rsid w:val="0090791C"/>
    <w:rsid w:val="00930A05"/>
    <w:rsid w:val="009310B9"/>
    <w:rsid w:val="00933C94"/>
    <w:rsid w:val="009361B7"/>
    <w:rsid w:val="00977584"/>
    <w:rsid w:val="00993F92"/>
    <w:rsid w:val="009A1990"/>
    <w:rsid w:val="00A0011B"/>
    <w:rsid w:val="00A0349D"/>
    <w:rsid w:val="00A05162"/>
    <w:rsid w:val="00A13970"/>
    <w:rsid w:val="00A156E2"/>
    <w:rsid w:val="00A335E8"/>
    <w:rsid w:val="00A52486"/>
    <w:rsid w:val="00A52D56"/>
    <w:rsid w:val="00A73A22"/>
    <w:rsid w:val="00A74234"/>
    <w:rsid w:val="00A8258E"/>
    <w:rsid w:val="00A8518D"/>
    <w:rsid w:val="00A93B30"/>
    <w:rsid w:val="00AA34DB"/>
    <w:rsid w:val="00AB4096"/>
    <w:rsid w:val="00AB52EF"/>
    <w:rsid w:val="00AC0F3A"/>
    <w:rsid w:val="00AC2E32"/>
    <w:rsid w:val="00AD0123"/>
    <w:rsid w:val="00AD3D65"/>
    <w:rsid w:val="00AD4007"/>
    <w:rsid w:val="00AD6617"/>
    <w:rsid w:val="00AE6F9B"/>
    <w:rsid w:val="00AE74D3"/>
    <w:rsid w:val="00B03FAF"/>
    <w:rsid w:val="00B50651"/>
    <w:rsid w:val="00B52DFE"/>
    <w:rsid w:val="00B549A3"/>
    <w:rsid w:val="00B63DF7"/>
    <w:rsid w:val="00B84678"/>
    <w:rsid w:val="00B87DC6"/>
    <w:rsid w:val="00BA02D1"/>
    <w:rsid w:val="00BC346B"/>
    <w:rsid w:val="00BD43B6"/>
    <w:rsid w:val="00BE1BC1"/>
    <w:rsid w:val="00C10D75"/>
    <w:rsid w:val="00C21E75"/>
    <w:rsid w:val="00C25FC8"/>
    <w:rsid w:val="00C302C0"/>
    <w:rsid w:val="00C3576E"/>
    <w:rsid w:val="00C7033E"/>
    <w:rsid w:val="00CA35B1"/>
    <w:rsid w:val="00CA4881"/>
    <w:rsid w:val="00CA7133"/>
    <w:rsid w:val="00CA74C5"/>
    <w:rsid w:val="00CD3EF2"/>
    <w:rsid w:val="00CD6ED3"/>
    <w:rsid w:val="00CD78E5"/>
    <w:rsid w:val="00CE5406"/>
    <w:rsid w:val="00CE6F61"/>
    <w:rsid w:val="00CF1E63"/>
    <w:rsid w:val="00CF5420"/>
    <w:rsid w:val="00CF5E2D"/>
    <w:rsid w:val="00D02952"/>
    <w:rsid w:val="00D03751"/>
    <w:rsid w:val="00D149AE"/>
    <w:rsid w:val="00D3154E"/>
    <w:rsid w:val="00D34351"/>
    <w:rsid w:val="00D519DC"/>
    <w:rsid w:val="00D54A7F"/>
    <w:rsid w:val="00D61A5C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C2F2C"/>
    <w:rsid w:val="00ED628D"/>
    <w:rsid w:val="00EE59F8"/>
    <w:rsid w:val="00EF1B9D"/>
    <w:rsid w:val="00EF37AC"/>
    <w:rsid w:val="00F11D2E"/>
    <w:rsid w:val="00F150E0"/>
    <w:rsid w:val="00F15BF5"/>
    <w:rsid w:val="00F42A7C"/>
    <w:rsid w:val="00F56E1F"/>
    <w:rsid w:val="00F64B60"/>
    <w:rsid w:val="00F7175F"/>
    <w:rsid w:val="00F75866"/>
    <w:rsid w:val="00F87561"/>
    <w:rsid w:val="00FA38AC"/>
    <w:rsid w:val="00FB110B"/>
    <w:rsid w:val="00FB13AD"/>
    <w:rsid w:val="00FB2B81"/>
    <w:rsid w:val="00FC06C0"/>
    <w:rsid w:val="00FD26FC"/>
    <w:rsid w:val="00FE6BAF"/>
    <w:rsid w:val="00FF4A3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clerk@steeplebumpstead-pc.org</dc:creator>
  <cp:lastModifiedBy>debbie george</cp:lastModifiedBy>
  <cp:revision>4</cp:revision>
  <cp:lastPrinted>2025-12-04T10:33:00Z</cp:lastPrinted>
  <dcterms:created xsi:type="dcterms:W3CDTF">2026-02-03T18:27:00Z</dcterms:created>
  <dcterms:modified xsi:type="dcterms:W3CDTF">2026-02-04T18:54:00Z</dcterms:modified>
</cp:coreProperties>
</file>